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21" w:rsidRDefault="008F0B21"/>
    <w:p w:rsidR="008F0B21" w:rsidRDefault="008F0B21"/>
    <w:tbl>
      <w:tblPr>
        <w:tblStyle w:val="a3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2693"/>
      </w:tblGrid>
      <w:tr w:rsidR="00681083" w:rsidTr="00925AFA">
        <w:tc>
          <w:tcPr>
            <w:tcW w:w="8472" w:type="dxa"/>
          </w:tcPr>
          <w:p w:rsidR="00681083" w:rsidRDefault="002B1DFD" w:rsidP="009156CC">
            <w:r>
              <w:rPr>
                <w:noProof/>
              </w:rPr>
              <w:drawing>
                <wp:inline distT="0" distB="0" distL="0" distR="0" wp14:anchorId="53CBBF0E" wp14:editId="4A6D558D">
                  <wp:extent cx="1685925" cy="11239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TE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271" cy="1124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F77D76A" wp14:editId="138FEB81">
                  <wp:extent cx="1690688" cy="1127125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TE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985" cy="112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34A8038" wp14:editId="2C259B58">
                  <wp:extent cx="1685925" cy="11239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TE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8" cy="112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506A7" w:rsidRDefault="002B1DFD" w:rsidP="00E506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5F0A3B9E" wp14:editId="269DFC3C">
                  <wp:extent cx="1382395" cy="394571"/>
                  <wp:effectExtent l="0" t="0" r="8255" b="571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ElectronTech-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609" cy="395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06A7" w:rsidRPr="00C7723C" w:rsidRDefault="002B1DFD" w:rsidP="002B1DFD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shd w:val="clear" w:color="auto" w:fill="FFFFFF"/>
              </w:rPr>
              <w:t>15</w:t>
            </w:r>
            <w:r w:rsidR="009B617F" w:rsidRPr="00617298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shd w:val="clear" w:color="auto" w:fill="FFFFFF"/>
              </w:rPr>
              <w:t xml:space="preserve">-я </w:t>
            </w:r>
            <w:r w:rsidRPr="00C7723C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shd w:val="clear" w:color="auto" w:fill="FFFFFF"/>
              </w:rPr>
              <w:t>Международная выставка</w:t>
            </w:r>
            <w:r w:rsidRPr="00C7723C"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br/>
            </w:r>
            <w:r w:rsidRPr="00C7723C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shd w:val="clear" w:color="auto" w:fill="FFFFFF"/>
              </w:rPr>
              <w:t>технологий, оборудования и материалов для производства</w:t>
            </w:r>
            <w:r w:rsidRPr="00C7723C"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br/>
            </w:r>
            <w:r w:rsidRPr="00C7723C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shd w:val="clear" w:color="auto" w:fill="FFFFFF"/>
              </w:rPr>
              <w:t>изделий электронной и электротехнической промышленности</w:t>
            </w:r>
          </w:p>
        </w:tc>
      </w:tr>
      <w:tr w:rsidR="00925AFA" w:rsidTr="00925AFA">
        <w:tc>
          <w:tcPr>
            <w:tcW w:w="8472" w:type="dxa"/>
          </w:tcPr>
          <w:p w:rsidR="00925AFA" w:rsidRDefault="00925AFA" w:rsidP="009944A2">
            <w:pPr>
              <w:rPr>
                <w:noProof/>
              </w:rPr>
            </w:pPr>
          </w:p>
        </w:tc>
        <w:tc>
          <w:tcPr>
            <w:tcW w:w="2693" w:type="dxa"/>
          </w:tcPr>
          <w:p w:rsidR="00925AFA" w:rsidRDefault="00925AFA" w:rsidP="00E506A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521FC0" w:rsidRPr="0084120C" w:rsidTr="00925AFA">
        <w:trPr>
          <w:trHeight w:val="12891"/>
        </w:trPr>
        <w:tc>
          <w:tcPr>
            <w:tcW w:w="8472" w:type="dxa"/>
          </w:tcPr>
          <w:p w:rsidR="00C93B60" w:rsidRDefault="00C93B60" w:rsidP="009944A2">
            <w:pPr>
              <w:rPr>
                <w:rFonts w:asciiTheme="minorHAnsi" w:hAnsiTheme="minorHAnsi" w:cs="Tahoma"/>
                <w:b/>
              </w:rPr>
            </w:pPr>
          </w:p>
          <w:p w:rsidR="00B15B6D" w:rsidRPr="00C93B60" w:rsidRDefault="00521FC0" w:rsidP="009944A2">
            <w:pPr>
              <w:rPr>
                <w:rFonts w:asciiTheme="minorHAnsi" w:hAnsiTheme="minorHAnsi" w:cs="Tahoma"/>
                <w:b/>
              </w:rPr>
            </w:pPr>
            <w:r w:rsidRPr="00C93B60">
              <w:rPr>
                <w:rFonts w:asciiTheme="minorHAnsi" w:hAnsiTheme="minorHAnsi" w:cs="Tahoma"/>
                <w:b/>
              </w:rPr>
              <w:t>П</w:t>
            </w:r>
            <w:r w:rsidR="0052411B">
              <w:rPr>
                <w:rFonts w:asciiTheme="minorHAnsi" w:hAnsiTheme="minorHAnsi" w:cs="Tahoma"/>
                <w:b/>
              </w:rPr>
              <w:t>РЕСС</w:t>
            </w:r>
            <w:r w:rsidRPr="00C93B60">
              <w:rPr>
                <w:rFonts w:asciiTheme="minorHAnsi" w:hAnsiTheme="minorHAnsi" w:cs="Tahoma"/>
                <w:b/>
              </w:rPr>
              <w:t>-РЕЛИЗ</w:t>
            </w:r>
            <w:r w:rsidR="00AF2887" w:rsidRPr="00C93B60">
              <w:rPr>
                <w:rFonts w:asciiTheme="minorHAnsi" w:hAnsiTheme="minorHAnsi" w:cs="Tahoma"/>
                <w:b/>
              </w:rPr>
              <w:t xml:space="preserve"> </w:t>
            </w:r>
            <w:r w:rsidR="0052411B">
              <w:rPr>
                <w:rFonts w:asciiTheme="minorHAnsi" w:hAnsiTheme="minorHAnsi" w:cs="Tahoma"/>
                <w:b/>
              </w:rPr>
              <w:t>ПО ИТОГАМ ВЫСТАВКИ</w:t>
            </w:r>
          </w:p>
          <w:p w:rsidR="00E506A7" w:rsidRPr="00C93B60" w:rsidRDefault="00C92509" w:rsidP="009944A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Москва</w:t>
            </w:r>
            <w:r w:rsidR="00E506A7" w:rsidRPr="00C93B60">
              <w:rPr>
                <w:rFonts w:asciiTheme="minorHAnsi" w:hAnsiTheme="minorHAnsi" w:cs="Tahoma"/>
                <w:b/>
              </w:rPr>
              <w:t xml:space="preserve">, </w:t>
            </w:r>
            <w:r w:rsidR="0039747C">
              <w:rPr>
                <w:rFonts w:asciiTheme="minorHAnsi" w:hAnsiTheme="minorHAnsi" w:cs="Tahoma"/>
                <w:b/>
              </w:rPr>
              <w:t xml:space="preserve">10 мая </w:t>
            </w:r>
            <w:r w:rsidR="00E506A7" w:rsidRPr="00C93B60">
              <w:rPr>
                <w:rFonts w:asciiTheme="minorHAnsi" w:hAnsiTheme="minorHAnsi" w:cs="Tahoma"/>
                <w:b/>
              </w:rPr>
              <w:t>201</w:t>
            </w:r>
            <w:r w:rsidR="0039747C">
              <w:rPr>
                <w:rFonts w:asciiTheme="minorHAnsi" w:hAnsiTheme="minorHAnsi" w:cs="Tahoma"/>
                <w:b/>
              </w:rPr>
              <w:t>7</w:t>
            </w:r>
            <w:r w:rsidR="00E506A7" w:rsidRPr="00C93B60">
              <w:rPr>
                <w:rFonts w:asciiTheme="minorHAnsi" w:hAnsiTheme="minorHAnsi" w:cs="Tahoma"/>
                <w:b/>
              </w:rPr>
              <w:t xml:space="preserve"> </w:t>
            </w:r>
          </w:p>
          <w:p w:rsidR="00C93B60" w:rsidRDefault="00C93B60" w:rsidP="00043C52">
            <w:pPr>
              <w:jc w:val="both"/>
              <w:rPr>
                <w:rStyle w:val="a4"/>
                <w:rFonts w:asciiTheme="minorHAnsi" w:hAnsiTheme="minorHAnsi" w:cs="Tahoma"/>
                <w:b w:val="0"/>
              </w:rPr>
            </w:pPr>
          </w:p>
          <w:p w:rsidR="00FB3BEB" w:rsidRDefault="0039747C" w:rsidP="00043C52">
            <w:pPr>
              <w:jc w:val="both"/>
              <w:rPr>
                <w:rStyle w:val="a4"/>
                <w:rFonts w:asciiTheme="minorHAnsi" w:hAnsiTheme="minorHAnsi" w:cs="Tahoma"/>
                <w:b w:val="0"/>
              </w:rPr>
            </w:pPr>
            <w:r>
              <w:rPr>
                <w:rStyle w:val="a4"/>
                <w:rFonts w:asciiTheme="minorHAnsi" w:hAnsiTheme="minorHAnsi" w:cs="Tahoma"/>
                <w:b w:val="0"/>
              </w:rPr>
              <w:t>25</w:t>
            </w:r>
            <w:r w:rsidR="00931255" w:rsidRPr="003E3711">
              <w:rPr>
                <w:rStyle w:val="a4"/>
                <w:rFonts w:asciiTheme="minorHAnsi" w:hAnsiTheme="minorHAnsi" w:cs="Tahoma"/>
                <w:b w:val="0"/>
              </w:rPr>
              <w:t>-</w:t>
            </w:r>
            <w:r>
              <w:rPr>
                <w:rStyle w:val="a4"/>
                <w:rFonts w:asciiTheme="minorHAnsi" w:hAnsiTheme="minorHAnsi" w:cs="Tahoma"/>
                <w:b w:val="0"/>
              </w:rPr>
              <w:t>27</w:t>
            </w:r>
            <w:r w:rsidR="00931255" w:rsidRPr="003E3711">
              <w:rPr>
                <w:rStyle w:val="a4"/>
                <w:rFonts w:asciiTheme="minorHAnsi" w:hAnsiTheme="minorHAnsi" w:cs="Tahoma"/>
                <w:b w:val="0"/>
              </w:rPr>
              <w:t xml:space="preserve"> </w:t>
            </w:r>
            <w:r>
              <w:rPr>
                <w:rStyle w:val="a4"/>
                <w:rFonts w:asciiTheme="minorHAnsi" w:hAnsiTheme="minorHAnsi" w:cs="Tahoma"/>
                <w:b w:val="0"/>
              </w:rPr>
              <w:t>апреля</w:t>
            </w:r>
            <w:r w:rsidR="00931255" w:rsidRPr="003E3711">
              <w:rPr>
                <w:rStyle w:val="a4"/>
                <w:rFonts w:asciiTheme="minorHAnsi" w:hAnsiTheme="minorHAnsi" w:cs="Tahoma"/>
                <w:b w:val="0"/>
              </w:rPr>
              <w:t xml:space="preserve"> 201</w:t>
            </w:r>
            <w:r>
              <w:rPr>
                <w:rStyle w:val="a4"/>
                <w:rFonts w:asciiTheme="minorHAnsi" w:hAnsiTheme="minorHAnsi" w:cs="Tahoma"/>
                <w:b w:val="0"/>
              </w:rPr>
              <w:t>7</w:t>
            </w:r>
            <w:r w:rsidR="00931255" w:rsidRPr="003E3711">
              <w:rPr>
                <w:rStyle w:val="a4"/>
                <w:rFonts w:asciiTheme="minorHAnsi" w:hAnsiTheme="minorHAnsi" w:cs="Tahoma"/>
                <w:b w:val="0"/>
              </w:rPr>
              <w:t xml:space="preserve"> года в Москве, в МВЦ «Крокус Экспо» про</w:t>
            </w:r>
            <w:r w:rsidR="0052411B" w:rsidRPr="003E3711">
              <w:rPr>
                <w:rStyle w:val="a4"/>
                <w:rFonts w:asciiTheme="minorHAnsi" w:hAnsiTheme="minorHAnsi" w:cs="Tahoma"/>
                <w:b w:val="0"/>
              </w:rPr>
              <w:t>шла</w:t>
            </w:r>
            <w:r w:rsidR="00D95091">
              <w:rPr>
                <w:rStyle w:val="a4"/>
                <w:rFonts w:asciiTheme="minorHAnsi" w:hAnsiTheme="minorHAnsi" w:cs="Tahoma"/>
                <w:b w:val="0"/>
              </w:rPr>
              <w:t xml:space="preserve">                                     </w:t>
            </w:r>
            <w:r w:rsidR="00931255" w:rsidRPr="003E3711">
              <w:rPr>
                <w:rStyle w:val="a4"/>
                <w:rFonts w:asciiTheme="minorHAnsi" w:hAnsiTheme="minorHAnsi" w:cs="Tahoma"/>
                <w:b w:val="0"/>
              </w:rPr>
              <w:t xml:space="preserve"> </w:t>
            </w:r>
            <w:r w:rsidR="002B1DFD">
              <w:rPr>
                <w:rStyle w:val="a4"/>
                <w:rFonts w:asciiTheme="minorHAnsi" w:hAnsiTheme="minorHAnsi" w:cs="Tahoma"/>
                <w:b w:val="0"/>
              </w:rPr>
              <w:t>15</w:t>
            </w:r>
            <w:r w:rsidR="00E4150A" w:rsidRPr="003E3711">
              <w:rPr>
                <w:rFonts w:asciiTheme="minorHAnsi" w:hAnsiTheme="minorHAnsi"/>
                <w:shd w:val="clear" w:color="auto" w:fill="FFFFFF"/>
              </w:rPr>
              <w:t xml:space="preserve">-я Международная выставка </w:t>
            </w:r>
            <w:r w:rsidR="00B15B6D" w:rsidRPr="003E3711">
              <w:rPr>
                <w:rStyle w:val="a4"/>
                <w:rFonts w:asciiTheme="minorHAnsi" w:hAnsiTheme="minorHAnsi" w:cs="Tahoma"/>
                <w:b w:val="0"/>
              </w:rPr>
              <w:t>«Э</w:t>
            </w:r>
            <w:r w:rsidR="002B1DFD">
              <w:rPr>
                <w:rStyle w:val="a4"/>
                <w:rFonts w:asciiTheme="minorHAnsi" w:hAnsiTheme="minorHAnsi" w:cs="Tahoma"/>
                <w:b w:val="0"/>
              </w:rPr>
              <w:t>лектронТехЭкспо</w:t>
            </w:r>
            <w:r w:rsidR="00B15B6D" w:rsidRPr="003E3711">
              <w:rPr>
                <w:rStyle w:val="a4"/>
                <w:rFonts w:asciiTheme="minorHAnsi" w:hAnsiTheme="minorHAnsi" w:cs="Tahoma"/>
                <w:b w:val="0"/>
              </w:rPr>
              <w:t>».</w:t>
            </w:r>
          </w:p>
          <w:p w:rsidR="00FB3BEB" w:rsidRPr="002B1DFD" w:rsidRDefault="002B1DFD" w:rsidP="002B1DFD">
            <w:pPr>
              <w:pStyle w:val="ad"/>
              <w:shd w:val="clear" w:color="auto" w:fill="FFFFFF"/>
              <w:spacing w:line="263" w:lineRule="atLeast"/>
              <w:jc w:val="both"/>
              <w:rPr>
                <w:rFonts w:asciiTheme="minorHAnsi" w:hAnsiTheme="minorHAnsi" w:cs="Tahoma"/>
              </w:rPr>
            </w:pPr>
            <w:r w:rsidRPr="002B1DFD">
              <w:rPr>
                <w:rFonts w:asciiTheme="minorHAnsi" w:hAnsiTheme="minorHAnsi" w:cs="Arial"/>
              </w:rPr>
              <w:t xml:space="preserve">«ЭлектронТехЭкспо» — единственная в России выставка технологий, оборудования и материалов для производства изделий электронной и электротехнической промышленности. </w:t>
            </w:r>
          </w:p>
          <w:p w:rsidR="00D61FB6" w:rsidRDefault="009B3CEB" w:rsidP="000F19B6">
            <w:pPr>
              <w:pStyle w:val="ad"/>
              <w:shd w:val="clear" w:color="auto" w:fill="FFFFFF"/>
              <w:spacing w:line="263" w:lineRule="atLeast"/>
              <w:jc w:val="both"/>
              <w:rPr>
                <w:rFonts w:asciiTheme="minorHAnsi" w:hAnsiTheme="minorHAnsi"/>
                <w:b/>
              </w:rPr>
            </w:pPr>
            <w:r w:rsidRPr="002B1DFD">
              <w:rPr>
                <w:rFonts w:asciiTheme="minorHAnsi" w:hAnsiTheme="minorHAnsi" w:cs="Arial"/>
              </w:rPr>
              <w:t>В 201</w:t>
            </w:r>
            <w:r w:rsidR="009156CC" w:rsidRPr="002B1DFD">
              <w:rPr>
                <w:rFonts w:asciiTheme="minorHAnsi" w:hAnsiTheme="minorHAnsi" w:cs="Arial"/>
              </w:rPr>
              <w:t>7</w:t>
            </w:r>
            <w:r w:rsidRPr="002B1DFD">
              <w:rPr>
                <w:rFonts w:asciiTheme="minorHAnsi" w:hAnsiTheme="minorHAnsi" w:cs="Arial"/>
              </w:rPr>
              <w:t xml:space="preserve"> году в выставке при</w:t>
            </w:r>
            <w:r w:rsidR="0052411B" w:rsidRPr="002B1DFD">
              <w:rPr>
                <w:rFonts w:asciiTheme="minorHAnsi" w:hAnsiTheme="minorHAnsi" w:cs="Arial"/>
              </w:rPr>
              <w:t>няли</w:t>
            </w:r>
            <w:r w:rsidRPr="002B1DFD">
              <w:rPr>
                <w:rFonts w:asciiTheme="minorHAnsi" w:hAnsiTheme="minorHAnsi" w:cs="Arial"/>
              </w:rPr>
              <w:t xml:space="preserve"> участие</w:t>
            </w:r>
            <w:r w:rsidR="00244F58" w:rsidRPr="002B1DFD">
              <w:rPr>
                <w:rFonts w:asciiTheme="minorHAnsi" w:hAnsiTheme="minorHAnsi" w:cs="Arial"/>
              </w:rPr>
              <w:t xml:space="preserve"> </w:t>
            </w:r>
            <w:r w:rsidR="002B1DFD">
              <w:rPr>
                <w:rFonts w:asciiTheme="minorHAnsi" w:hAnsiTheme="minorHAnsi" w:cs="Arial"/>
              </w:rPr>
              <w:t>104</w:t>
            </w:r>
            <w:r w:rsidR="00244F58" w:rsidRPr="002B1DFD">
              <w:rPr>
                <w:rFonts w:asciiTheme="minorHAnsi" w:hAnsiTheme="minorHAnsi" w:cs="Arial"/>
              </w:rPr>
              <w:t xml:space="preserve"> компани</w:t>
            </w:r>
            <w:r w:rsidR="002B1DFD">
              <w:rPr>
                <w:rFonts w:asciiTheme="minorHAnsi" w:hAnsiTheme="minorHAnsi" w:cs="Arial"/>
              </w:rPr>
              <w:t xml:space="preserve">и </w:t>
            </w:r>
            <w:r w:rsidR="00B32944" w:rsidRPr="002B1DFD">
              <w:rPr>
                <w:rFonts w:asciiTheme="minorHAnsi" w:hAnsiTheme="minorHAnsi" w:cs="Arial"/>
              </w:rPr>
              <w:t xml:space="preserve">из </w:t>
            </w:r>
            <w:r w:rsidR="00B32944" w:rsidRPr="002B1DFD">
              <w:rPr>
                <w:rFonts w:asciiTheme="minorHAnsi" w:hAnsiTheme="minorHAnsi" w:cs="Arial"/>
                <w:shd w:val="clear" w:color="auto" w:fill="FFFFFF"/>
              </w:rPr>
              <w:t xml:space="preserve">России, </w:t>
            </w:r>
            <w:r w:rsidR="002B1DFD">
              <w:rPr>
                <w:rFonts w:asciiTheme="minorHAnsi" w:hAnsiTheme="minorHAnsi" w:cs="Arial"/>
                <w:shd w:val="clear" w:color="auto" w:fill="FFFFFF"/>
              </w:rPr>
              <w:t xml:space="preserve">Армении, Венгрии, </w:t>
            </w:r>
            <w:r w:rsidR="009156CC" w:rsidRPr="002B1DFD">
              <w:rPr>
                <w:rFonts w:asciiTheme="minorHAnsi" w:hAnsiTheme="minorHAnsi" w:cs="Arial"/>
                <w:shd w:val="clear" w:color="auto" w:fill="FFFFFF"/>
              </w:rPr>
              <w:t xml:space="preserve">Германии, </w:t>
            </w:r>
            <w:r w:rsidR="002B1DFD">
              <w:rPr>
                <w:rFonts w:asciiTheme="minorHAnsi" w:hAnsiTheme="minorHAnsi" w:cs="Arial"/>
                <w:shd w:val="clear" w:color="auto" w:fill="FFFFFF"/>
              </w:rPr>
              <w:t xml:space="preserve">Италии, Китая, Нидерландов, Польши, Франции. </w:t>
            </w:r>
            <w:r w:rsidR="00D61FB6" w:rsidRPr="003E61C1">
              <w:rPr>
                <w:rFonts w:asciiTheme="minorHAnsi" w:hAnsiTheme="minorHAnsi" w:cs="Arial"/>
                <w:shd w:val="clear" w:color="auto" w:fill="FFFFFF"/>
              </w:rPr>
              <w:t>Одновременно с выставкой «</w:t>
            </w:r>
            <w:r w:rsidR="002B1DFD" w:rsidRPr="002B1DFD">
              <w:rPr>
                <w:rFonts w:asciiTheme="minorHAnsi" w:hAnsiTheme="minorHAnsi" w:cs="Arial"/>
              </w:rPr>
              <w:t>ЭлектронТехЭкспо</w:t>
            </w:r>
            <w:r w:rsidR="00D61FB6" w:rsidRPr="003E61C1">
              <w:rPr>
                <w:rFonts w:asciiTheme="minorHAnsi" w:hAnsiTheme="minorHAnsi" w:cs="Arial"/>
                <w:shd w:val="clear" w:color="auto" w:fill="FFFFFF"/>
              </w:rPr>
              <w:t xml:space="preserve">» прошла </w:t>
            </w:r>
            <w:r w:rsidR="002B1DFD" w:rsidRPr="00FB3BEB">
              <w:rPr>
                <w:rFonts w:asciiTheme="minorHAnsi" w:hAnsiTheme="minorHAnsi" w:cs="Tahoma"/>
              </w:rPr>
              <w:t xml:space="preserve">крупнейшая по количеству и самая представительная по составу участников международная выставка электронных компонентов, модулей и </w:t>
            </w:r>
            <w:r w:rsidR="002B1DFD" w:rsidRPr="00964D4E">
              <w:rPr>
                <w:rFonts w:asciiTheme="minorHAnsi" w:hAnsiTheme="minorHAnsi" w:cs="Tahoma"/>
              </w:rPr>
              <w:t>комплектующих в России</w:t>
            </w:r>
            <w:r w:rsidR="00D61FB6" w:rsidRPr="003E61C1">
              <w:rPr>
                <w:rStyle w:val="apple-converted-space"/>
                <w:rFonts w:asciiTheme="minorHAnsi" w:hAnsiTheme="minorHAnsi" w:cs="Arial"/>
                <w:shd w:val="clear" w:color="auto" w:fill="FFFFFF"/>
              </w:rPr>
              <w:t> </w:t>
            </w:r>
            <w:r w:rsidR="00D61FB6" w:rsidRPr="003E61C1">
              <w:rPr>
                <w:rFonts w:asciiTheme="minorHAnsi" w:hAnsiTheme="minorHAnsi" w:cs="Arial"/>
                <w:shd w:val="clear" w:color="auto" w:fill="FFFFFF"/>
              </w:rPr>
              <w:t>«</w:t>
            </w:r>
            <w:r w:rsidR="002B1DFD">
              <w:rPr>
                <w:rFonts w:asciiTheme="minorHAnsi" w:hAnsiTheme="minorHAnsi" w:cs="Arial"/>
                <w:shd w:val="clear" w:color="auto" w:fill="FFFFFF"/>
              </w:rPr>
              <w:t>ЭкспоЭлектроника</w:t>
            </w:r>
            <w:r w:rsidR="00D61FB6" w:rsidRPr="003E61C1">
              <w:rPr>
                <w:rFonts w:asciiTheme="minorHAnsi" w:hAnsiTheme="minorHAnsi" w:cs="Arial"/>
                <w:shd w:val="clear" w:color="auto" w:fill="FFFFFF"/>
              </w:rPr>
              <w:t>».</w:t>
            </w:r>
            <w:r w:rsidR="00D61FB6">
              <w:rPr>
                <w:rFonts w:asciiTheme="minorHAnsi" w:hAnsiTheme="minorHAnsi" w:cs="Arial"/>
                <w:shd w:val="clear" w:color="auto" w:fill="FFFFFF"/>
              </w:rPr>
              <w:t xml:space="preserve"> </w:t>
            </w:r>
            <w:r w:rsidR="00D61FB6">
              <w:rPr>
                <w:rFonts w:asciiTheme="minorHAnsi" w:hAnsiTheme="minorHAnsi" w:cs="Arial"/>
              </w:rPr>
              <w:t>В течение трех дней в</w:t>
            </w:r>
            <w:r w:rsidR="00D61FB6" w:rsidRPr="003E3711">
              <w:rPr>
                <w:rFonts w:asciiTheme="minorHAnsi" w:hAnsiTheme="minorHAnsi" w:cs="Arial"/>
              </w:rPr>
              <w:t>ыставк</w:t>
            </w:r>
            <w:r w:rsidR="00D61FB6">
              <w:rPr>
                <w:rFonts w:asciiTheme="minorHAnsi" w:hAnsiTheme="minorHAnsi" w:cs="Arial"/>
              </w:rPr>
              <w:t xml:space="preserve">и </w:t>
            </w:r>
            <w:r w:rsidR="00D61FB6" w:rsidRPr="003E3711">
              <w:rPr>
                <w:rFonts w:asciiTheme="minorHAnsi" w:hAnsiTheme="minorHAnsi" w:cs="Arial"/>
              </w:rPr>
              <w:t xml:space="preserve">посетили </w:t>
            </w:r>
            <w:r w:rsidR="00D61FB6" w:rsidRPr="00673107">
              <w:rPr>
                <w:rFonts w:asciiTheme="minorHAnsi" w:hAnsiTheme="minorHAnsi" w:cs="Arial"/>
              </w:rPr>
              <w:t>1</w:t>
            </w:r>
            <w:r w:rsidR="00D61FB6">
              <w:rPr>
                <w:rFonts w:asciiTheme="minorHAnsi" w:hAnsiTheme="minorHAnsi" w:cs="Arial"/>
              </w:rPr>
              <w:t>0 353 человека из 40 стран и 62 регионов России</w:t>
            </w:r>
            <w:r w:rsidR="00D61FB6" w:rsidRPr="003E3711">
              <w:rPr>
                <w:rFonts w:asciiTheme="minorHAnsi" w:hAnsiTheme="minorHAnsi" w:cs="Arial"/>
              </w:rPr>
              <w:t>.</w:t>
            </w:r>
            <w:r w:rsidR="00D61FB6" w:rsidRPr="00D61FB6">
              <w:rPr>
                <w:rFonts w:asciiTheme="minorHAnsi" w:hAnsiTheme="minorHAnsi" w:cs="Arial"/>
              </w:rPr>
              <w:t xml:space="preserve"> </w:t>
            </w:r>
            <w:r w:rsidR="00D61FB6" w:rsidRPr="00D61FB6">
              <w:rPr>
                <w:rFonts w:asciiTheme="minorHAnsi" w:hAnsiTheme="minorHAnsi" w:cs="Arial"/>
                <w:b/>
              </w:rPr>
              <w:t xml:space="preserve">Общее количество участников обеих выставок составило 418 компаний и стало </w:t>
            </w:r>
            <w:r w:rsidR="00D61FB6" w:rsidRPr="00964D4E">
              <w:rPr>
                <w:rFonts w:asciiTheme="minorHAnsi" w:hAnsiTheme="minorHAnsi"/>
                <w:b/>
              </w:rPr>
              <w:t xml:space="preserve">рекордным за </w:t>
            </w:r>
            <w:r w:rsidR="00D61FB6">
              <w:rPr>
                <w:rFonts w:asciiTheme="minorHAnsi" w:hAnsiTheme="minorHAnsi"/>
                <w:b/>
              </w:rPr>
              <w:t>все годы</w:t>
            </w:r>
            <w:r w:rsidR="00D61FB6" w:rsidRPr="00964D4E">
              <w:rPr>
                <w:rFonts w:asciiTheme="minorHAnsi" w:hAnsiTheme="minorHAnsi"/>
                <w:b/>
              </w:rPr>
              <w:t xml:space="preserve"> </w:t>
            </w:r>
            <w:r w:rsidR="00895DAE">
              <w:rPr>
                <w:rFonts w:asciiTheme="minorHAnsi" w:hAnsiTheme="minorHAnsi"/>
                <w:b/>
              </w:rPr>
              <w:t xml:space="preserve">проведения </w:t>
            </w:r>
            <w:r w:rsidR="00D61FB6" w:rsidRPr="00964D4E">
              <w:rPr>
                <w:rFonts w:asciiTheme="minorHAnsi" w:hAnsiTheme="minorHAnsi"/>
                <w:b/>
              </w:rPr>
              <w:t>выстав</w:t>
            </w:r>
            <w:r w:rsidR="00D61FB6">
              <w:rPr>
                <w:rFonts w:asciiTheme="minorHAnsi" w:hAnsiTheme="minorHAnsi"/>
                <w:b/>
              </w:rPr>
              <w:t>ок.</w:t>
            </w:r>
          </w:p>
          <w:p w:rsidR="0051462D" w:rsidRPr="00964D4E" w:rsidRDefault="0052411B" w:rsidP="0051462D">
            <w:pPr>
              <w:rPr>
                <w:rFonts w:asciiTheme="minorHAnsi" w:hAnsiTheme="minorHAnsi" w:cs="Arial"/>
              </w:rPr>
            </w:pPr>
            <w:r w:rsidRPr="00964D4E">
              <w:rPr>
                <w:rFonts w:asciiTheme="minorHAnsi" w:hAnsiTheme="minorHAnsi" w:cs="Arial"/>
              </w:rPr>
              <w:t xml:space="preserve">В торжественной церемонии официального открытия </w:t>
            </w:r>
            <w:r w:rsidR="00895DAE">
              <w:rPr>
                <w:rFonts w:asciiTheme="minorHAnsi" w:hAnsiTheme="minorHAnsi" w:cs="Arial"/>
              </w:rPr>
              <w:t xml:space="preserve">юбилейных </w:t>
            </w:r>
            <w:r w:rsidRPr="00964D4E">
              <w:rPr>
                <w:rFonts w:asciiTheme="minorHAnsi" w:hAnsiTheme="minorHAnsi" w:cs="Arial"/>
              </w:rPr>
              <w:t>выставок приняли участие:</w:t>
            </w:r>
          </w:p>
          <w:p w:rsidR="00964D4E" w:rsidRDefault="0051462D" w:rsidP="0051462D">
            <w:pPr>
              <w:rPr>
                <w:rFonts w:asciiTheme="minorHAnsi" w:hAnsiTheme="minorHAnsi"/>
                <w:shd w:val="clear" w:color="auto" w:fill="FFFFFF"/>
              </w:rPr>
            </w:pPr>
            <w:r w:rsidRPr="00964D4E">
              <w:rPr>
                <w:rFonts w:asciiTheme="minorHAnsi" w:hAnsiTheme="minorHAnsi"/>
                <w:shd w:val="clear" w:color="auto" w:fill="FFFFFF"/>
              </w:rPr>
              <w:t>1.      </w:t>
            </w:r>
            <w:r w:rsidRPr="00964D4E">
              <w:rPr>
                <w:rStyle w:val="apple-converted-space"/>
                <w:rFonts w:asciiTheme="minorHAnsi" w:hAnsiTheme="minorHAnsi"/>
                <w:shd w:val="clear" w:color="auto" w:fill="FFFFFF"/>
              </w:rPr>
              <w:t> </w:t>
            </w:r>
            <w:r w:rsidRPr="00964D4E">
              <w:rPr>
                <w:rStyle w:val="a4"/>
                <w:rFonts w:asciiTheme="minorHAnsi" w:hAnsiTheme="minorHAnsi"/>
                <w:shd w:val="clear" w:color="auto" w:fill="FFFFFF"/>
              </w:rPr>
              <w:t>Павел Павлович Куцько</w:t>
            </w:r>
            <w:r w:rsidRPr="00964D4E">
              <w:rPr>
                <w:rFonts w:asciiTheme="minorHAnsi" w:hAnsiTheme="minorHAnsi"/>
                <w:shd w:val="clear" w:color="auto" w:fill="FFFFFF"/>
              </w:rPr>
              <w:t xml:space="preserve">, заместитель </w:t>
            </w:r>
            <w:r w:rsidRPr="0051462D">
              <w:rPr>
                <w:rFonts w:asciiTheme="minorHAnsi" w:hAnsiTheme="minorHAnsi"/>
                <w:shd w:val="clear" w:color="auto" w:fill="FFFFFF"/>
              </w:rPr>
              <w:t>директора Департамента радиоэлектронной промышленности Министерства промышленности и торговли Российской Федерации</w:t>
            </w:r>
            <w:r w:rsidRPr="0051462D">
              <w:rPr>
                <w:rFonts w:asciiTheme="minorHAnsi" w:hAnsiTheme="minorHAnsi"/>
              </w:rPr>
              <w:br/>
            </w:r>
            <w:r w:rsidRPr="0051462D">
              <w:rPr>
                <w:rFonts w:asciiTheme="minorHAnsi" w:hAnsiTheme="minorHAnsi"/>
                <w:shd w:val="clear" w:color="auto" w:fill="FFFFFF"/>
              </w:rPr>
              <w:t>2.      </w:t>
            </w:r>
            <w:r w:rsidRPr="0051462D">
              <w:rPr>
                <w:rStyle w:val="apple-converted-space"/>
                <w:rFonts w:asciiTheme="minorHAnsi" w:hAnsiTheme="minorHAnsi"/>
                <w:shd w:val="clear" w:color="auto" w:fill="FFFFFF"/>
              </w:rPr>
              <w:t> </w:t>
            </w:r>
            <w:r w:rsidRPr="0051462D">
              <w:rPr>
                <w:rStyle w:val="a4"/>
                <w:rFonts w:asciiTheme="minorHAnsi" w:hAnsiTheme="minorHAnsi"/>
                <w:shd w:val="clear" w:color="auto" w:fill="FFFFFF"/>
              </w:rPr>
              <w:t>Арсений Валерьевич Брыкин</w:t>
            </w:r>
            <w:r w:rsidRPr="0051462D">
              <w:rPr>
                <w:rFonts w:asciiTheme="minorHAnsi" w:hAnsiTheme="minorHAnsi"/>
                <w:shd w:val="clear" w:color="auto" w:fill="FFFFFF"/>
              </w:rPr>
              <w:t>, председатель координационного совета разработчиков и производителей радиоэлектронной аппаратуры, электронной компонентной базы и продукции машиностроения, заместитель председателя Экспертного совета при Комитете Государственной Думы по экономической политике, промышленности, инновационному развитию и предпринимательству по развитию предприятий радиоэлектронной промышленности , заместитель генерального директора – статс-секретарь АО «Росэлектроника»</w:t>
            </w:r>
          </w:p>
          <w:p w:rsidR="00895DAE" w:rsidRDefault="0051462D" w:rsidP="0051462D">
            <w:pPr>
              <w:rPr>
                <w:rFonts w:asciiTheme="minorHAnsi" w:hAnsiTheme="minorHAnsi"/>
                <w:shd w:val="clear" w:color="auto" w:fill="FFFFFF"/>
              </w:rPr>
            </w:pPr>
            <w:r w:rsidRPr="0051462D">
              <w:rPr>
                <w:rFonts w:asciiTheme="minorHAnsi" w:hAnsiTheme="minorHAnsi"/>
                <w:shd w:val="clear" w:color="auto" w:fill="FFFFFF"/>
              </w:rPr>
              <w:t>3.      </w:t>
            </w:r>
            <w:r w:rsidRPr="0051462D">
              <w:rPr>
                <w:rStyle w:val="apple-converted-space"/>
                <w:rFonts w:asciiTheme="minorHAnsi" w:hAnsiTheme="minorHAnsi"/>
                <w:shd w:val="clear" w:color="auto" w:fill="FFFFFF"/>
              </w:rPr>
              <w:t> </w:t>
            </w:r>
            <w:r w:rsidRPr="0051462D">
              <w:rPr>
                <w:rStyle w:val="a4"/>
                <w:rFonts w:asciiTheme="minorHAnsi" w:hAnsiTheme="minorHAnsi"/>
                <w:shd w:val="clear" w:color="auto" w:fill="FFFFFF"/>
              </w:rPr>
              <w:t>Борис Николаевич Авдонин</w:t>
            </w:r>
            <w:r w:rsidRPr="0051462D">
              <w:rPr>
                <w:rFonts w:asciiTheme="minorHAnsi" w:hAnsiTheme="minorHAnsi"/>
                <w:shd w:val="clear" w:color="auto" w:fill="FFFFFF"/>
              </w:rPr>
              <w:t>, член Международной Академии наук, член Академии инженерных наук РФ, лауреат Государственной премии Российской Федерации в области науки и техники</w:t>
            </w:r>
          </w:p>
          <w:p w:rsidR="002B1DFD" w:rsidRDefault="0051462D" w:rsidP="0051462D">
            <w:pPr>
              <w:rPr>
                <w:rFonts w:asciiTheme="minorHAnsi" w:hAnsiTheme="minorHAnsi"/>
                <w:shd w:val="clear" w:color="auto" w:fill="FFFFFF"/>
              </w:rPr>
            </w:pPr>
            <w:r w:rsidRPr="0051462D">
              <w:rPr>
                <w:rStyle w:val="a4"/>
                <w:rFonts w:asciiTheme="minorHAnsi" w:hAnsiTheme="minorHAnsi"/>
                <w:b w:val="0"/>
                <w:shd w:val="clear" w:color="auto" w:fill="FFFFFF"/>
              </w:rPr>
              <w:t>4</w:t>
            </w:r>
            <w:r w:rsidRPr="0051462D">
              <w:rPr>
                <w:rStyle w:val="a4"/>
                <w:rFonts w:asciiTheme="minorHAnsi" w:hAnsiTheme="minorHAnsi"/>
                <w:shd w:val="clear" w:color="auto" w:fill="FFFFFF"/>
              </w:rPr>
              <w:t>.      </w:t>
            </w:r>
            <w:r w:rsidRPr="0051462D">
              <w:rPr>
                <w:rStyle w:val="apple-converted-space"/>
                <w:rFonts w:asciiTheme="minorHAnsi" w:hAnsiTheme="minorHAnsi"/>
                <w:b/>
                <w:bCs/>
                <w:shd w:val="clear" w:color="auto" w:fill="FFFFFF"/>
              </w:rPr>
              <w:t> </w:t>
            </w:r>
            <w:r w:rsidRPr="0051462D">
              <w:rPr>
                <w:rStyle w:val="a4"/>
                <w:rFonts w:asciiTheme="minorHAnsi" w:hAnsiTheme="minorHAnsi"/>
                <w:shd w:val="clear" w:color="auto" w:fill="FFFFFF"/>
              </w:rPr>
              <w:t>Валерий Леонидович Дшхунян,</w:t>
            </w:r>
            <w:r w:rsidRPr="0051462D">
              <w:rPr>
                <w:rStyle w:val="apple-converted-space"/>
                <w:rFonts w:asciiTheme="minorHAnsi" w:hAnsiTheme="minorHAnsi"/>
                <w:b/>
                <w:bCs/>
                <w:shd w:val="clear" w:color="auto" w:fill="FFFFFF"/>
              </w:rPr>
              <w:t> </w:t>
            </w:r>
            <w:r w:rsidRPr="0051462D">
              <w:rPr>
                <w:rFonts w:asciiTheme="minorHAnsi" w:hAnsiTheme="minorHAnsi"/>
                <w:shd w:val="clear" w:color="auto" w:fill="FFFFFF"/>
              </w:rPr>
              <w:t>лауреат трех Государственных премий Российской Федерации и СССР</w:t>
            </w:r>
            <w:r w:rsidRPr="0051462D">
              <w:rPr>
                <w:rFonts w:asciiTheme="minorHAnsi" w:hAnsiTheme="minorHAnsi"/>
              </w:rPr>
              <w:br/>
            </w:r>
            <w:r w:rsidRPr="0051462D">
              <w:rPr>
                <w:rFonts w:asciiTheme="minorHAnsi" w:hAnsiTheme="minorHAnsi"/>
                <w:shd w:val="clear" w:color="auto" w:fill="FFFFFF"/>
              </w:rPr>
              <w:t>5.      </w:t>
            </w:r>
            <w:r w:rsidRPr="0051462D">
              <w:rPr>
                <w:rStyle w:val="apple-converted-space"/>
                <w:rFonts w:asciiTheme="minorHAnsi" w:hAnsiTheme="minorHAnsi"/>
                <w:shd w:val="clear" w:color="auto" w:fill="FFFFFF"/>
              </w:rPr>
              <w:t> </w:t>
            </w:r>
            <w:r w:rsidRPr="0051462D">
              <w:rPr>
                <w:rStyle w:val="a4"/>
                <w:rFonts w:asciiTheme="minorHAnsi" w:hAnsiTheme="minorHAnsi"/>
                <w:shd w:val="clear" w:color="auto" w:fill="FFFFFF"/>
              </w:rPr>
              <w:t>Сергей Анатольевич Гамкрелидзе</w:t>
            </w:r>
            <w:r w:rsidRPr="0051462D">
              <w:rPr>
                <w:rFonts w:asciiTheme="minorHAnsi" w:hAnsiTheme="minorHAnsi"/>
                <w:shd w:val="clear" w:color="auto" w:fill="FFFFFF"/>
              </w:rPr>
              <w:t>, директор Института сверхвысокочастотной полупроводниковой электроники РАН</w:t>
            </w:r>
            <w:r w:rsidRPr="0051462D">
              <w:rPr>
                <w:rFonts w:asciiTheme="minorHAnsi" w:hAnsiTheme="minorHAnsi"/>
              </w:rPr>
              <w:br/>
            </w:r>
            <w:r w:rsidRPr="0051462D">
              <w:rPr>
                <w:rFonts w:asciiTheme="minorHAnsi" w:hAnsiTheme="minorHAnsi"/>
                <w:shd w:val="clear" w:color="auto" w:fill="FFFFFF"/>
              </w:rPr>
              <w:t>6.      </w:t>
            </w:r>
            <w:r w:rsidRPr="0051462D">
              <w:rPr>
                <w:rStyle w:val="apple-converted-space"/>
                <w:rFonts w:asciiTheme="minorHAnsi" w:hAnsiTheme="minorHAnsi"/>
                <w:shd w:val="clear" w:color="auto" w:fill="FFFFFF"/>
              </w:rPr>
              <w:t> </w:t>
            </w:r>
            <w:r w:rsidRPr="0051462D">
              <w:rPr>
                <w:rStyle w:val="a4"/>
                <w:rFonts w:asciiTheme="minorHAnsi" w:hAnsiTheme="minorHAnsi"/>
                <w:shd w:val="clear" w:color="auto" w:fill="FFFFFF"/>
              </w:rPr>
              <w:t>Юрий Владимирович Шумилин,</w:t>
            </w:r>
            <w:r w:rsidRPr="0051462D">
              <w:rPr>
                <w:rStyle w:val="apple-converted-space"/>
                <w:rFonts w:asciiTheme="minorHAnsi" w:hAnsiTheme="minorHAnsi"/>
                <w:b/>
                <w:bCs/>
                <w:shd w:val="clear" w:color="auto" w:fill="FFFFFF"/>
              </w:rPr>
              <w:t> </w:t>
            </w:r>
            <w:r w:rsidRPr="0051462D">
              <w:rPr>
                <w:rFonts w:asciiTheme="minorHAnsi" w:hAnsiTheme="minorHAnsi"/>
                <w:shd w:val="clear" w:color="auto" w:fill="FFFFFF"/>
              </w:rPr>
              <w:t>президент Холдинга ПТ Электроникс</w:t>
            </w:r>
            <w:r w:rsidRPr="0051462D">
              <w:rPr>
                <w:rFonts w:asciiTheme="minorHAnsi" w:hAnsiTheme="minorHAnsi"/>
              </w:rPr>
              <w:br/>
            </w:r>
            <w:r w:rsidRPr="0051462D">
              <w:rPr>
                <w:rFonts w:asciiTheme="minorHAnsi" w:hAnsiTheme="minorHAnsi"/>
                <w:shd w:val="clear" w:color="auto" w:fill="FFFFFF"/>
              </w:rPr>
              <w:t>7.      </w:t>
            </w:r>
            <w:r w:rsidRPr="0051462D">
              <w:rPr>
                <w:rStyle w:val="apple-converted-space"/>
                <w:rFonts w:asciiTheme="minorHAnsi" w:hAnsiTheme="minorHAnsi"/>
                <w:shd w:val="clear" w:color="auto" w:fill="FFFFFF"/>
              </w:rPr>
              <w:t> </w:t>
            </w:r>
            <w:r w:rsidRPr="0051462D">
              <w:rPr>
                <w:rStyle w:val="a4"/>
                <w:rFonts w:asciiTheme="minorHAnsi" w:hAnsiTheme="minorHAnsi"/>
                <w:shd w:val="clear" w:color="auto" w:fill="FFFFFF"/>
              </w:rPr>
              <w:t>Петр Иванович Козлов,</w:t>
            </w:r>
            <w:r w:rsidRPr="0051462D">
              <w:rPr>
                <w:rStyle w:val="apple-converted-space"/>
                <w:rFonts w:asciiTheme="minorHAnsi" w:hAnsiTheme="minorHAnsi"/>
                <w:b/>
                <w:bCs/>
                <w:shd w:val="clear" w:color="auto" w:fill="FFFFFF"/>
              </w:rPr>
              <w:t> </w:t>
            </w:r>
            <w:r w:rsidRPr="0051462D">
              <w:rPr>
                <w:rFonts w:asciiTheme="minorHAnsi" w:hAnsiTheme="minorHAnsi"/>
                <w:shd w:val="clear" w:color="auto" w:fill="FFFFFF"/>
              </w:rPr>
              <w:t>временный генеральный директор Завода полупроводниковых приборов</w:t>
            </w:r>
          </w:p>
          <w:p w:rsidR="002B1DFD" w:rsidRDefault="002B1DFD" w:rsidP="0051462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51462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51462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51462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51462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51462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51462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51462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51462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51462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51462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51462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51462D" w:rsidRDefault="0051462D" w:rsidP="0051462D">
            <w:pPr>
              <w:rPr>
                <w:rFonts w:asciiTheme="minorHAnsi" w:hAnsiTheme="minorHAnsi"/>
                <w:shd w:val="clear" w:color="auto" w:fill="FFFFFF"/>
              </w:rPr>
            </w:pPr>
            <w:r w:rsidRPr="0051462D">
              <w:rPr>
                <w:rFonts w:asciiTheme="minorHAnsi" w:hAnsiTheme="minorHAnsi"/>
              </w:rPr>
              <w:br/>
            </w:r>
            <w:r w:rsidRPr="0051462D">
              <w:rPr>
                <w:rFonts w:asciiTheme="minorHAnsi" w:hAnsiTheme="minorHAnsi"/>
                <w:shd w:val="clear" w:color="auto" w:fill="FFFFFF"/>
              </w:rPr>
              <w:t>8.      </w:t>
            </w:r>
            <w:r w:rsidRPr="0051462D">
              <w:rPr>
                <w:rStyle w:val="apple-converted-space"/>
                <w:rFonts w:asciiTheme="minorHAnsi" w:hAnsiTheme="minorHAnsi"/>
                <w:shd w:val="clear" w:color="auto" w:fill="FFFFFF"/>
              </w:rPr>
              <w:t> </w:t>
            </w:r>
            <w:r w:rsidRPr="0051462D">
              <w:rPr>
                <w:rStyle w:val="a4"/>
                <w:rFonts w:asciiTheme="minorHAnsi" w:hAnsiTheme="minorHAnsi"/>
                <w:shd w:val="clear" w:color="auto" w:fill="FFFFFF"/>
              </w:rPr>
              <w:t>Георгий Владимирович Медовников,</w:t>
            </w:r>
            <w:r w:rsidRPr="0051462D">
              <w:rPr>
                <w:rStyle w:val="apple-converted-space"/>
                <w:rFonts w:asciiTheme="minorHAnsi" w:hAnsiTheme="minorHAnsi"/>
                <w:b/>
                <w:bCs/>
                <w:shd w:val="clear" w:color="auto" w:fill="FFFFFF"/>
              </w:rPr>
              <w:t> </w:t>
            </w:r>
            <w:r w:rsidRPr="0051462D">
              <w:rPr>
                <w:rFonts w:asciiTheme="minorHAnsi" w:hAnsiTheme="minorHAnsi"/>
                <w:shd w:val="clear" w:color="auto" w:fill="FFFFFF"/>
              </w:rPr>
              <w:t>генеральный директор НИИ Феррит-Домен</w:t>
            </w:r>
          </w:p>
          <w:p w:rsidR="0052411B" w:rsidRPr="0051462D" w:rsidRDefault="0051462D" w:rsidP="0051462D">
            <w:pPr>
              <w:rPr>
                <w:rFonts w:asciiTheme="minorHAnsi" w:hAnsiTheme="minorHAnsi"/>
                <w:shd w:val="clear" w:color="auto" w:fill="FFFFFF"/>
              </w:rPr>
            </w:pPr>
            <w:r w:rsidRPr="0051462D">
              <w:rPr>
                <w:rFonts w:asciiTheme="minorHAnsi" w:hAnsiTheme="minorHAnsi"/>
                <w:shd w:val="clear" w:color="auto" w:fill="FFFFFF"/>
              </w:rPr>
              <w:t>9.      </w:t>
            </w:r>
            <w:r w:rsidRPr="0051462D">
              <w:rPr>
                <w:rStyle w:val="apple-converted-space"/>
                <w:rFonts w:asciiTheme="minorHAnsi" w:hAnsiTheme="minorHAnsi"/>
                <w:shd w:val="clear" w:color="auto" w:fill="FFFFFF"/>
              </w:rPr>
              <w:t> </w:t>
            </w:r>
            <w:r w:rsidRPr="0051462D">
              <w:rPr>
                <w:rStyle w:val="a4"/>
                <w:rFonts w:asciiTheme="minorHAnsi" w:hAnsiTheme="minorHAnsi"/>
                <w:shd w:val="clear" w:color="auto" w:fill="FFFFFF"/>
              </w:rPr>
              <w:t>Виталий Борисович Разумов</w:t>
            </w:r>
            <w:r w:rsidRPr="0051462D">
              <w:rPr>
                <w:rFonts w:asciiTheme="minorHAnsi" w:hAnsiTheme="minorHAnsi"/>
                <w:shd w:val="clear" w:color="auto" w:fill="FFFFFF"/>
              </w:rPr>
              <w:t>, генеральный директор НПП ЭСТО </w:t>
            </w:r>
            <w:r w:rsidRPr="0051462D">
              <w:rPr>
                <w:rFonts w:asciiTheme="minorHAnsi" w:hAnsiTheme="minorHAnsi"/>
              </w:rPr>
              <w:br/>
            </w:r>
            <w:r w:rsidRPr="0051462D">
              <w:rPr>
                <w:rFonts w:asciiTheme="minorHAnsi" w:hAnsiTheme="minorHAnsi"/>
                <w:shd w:val="clear" w:color="auto" w:fill="FFFFFF"/>
              </w:rPr>
              <w:t>10.  </w:t>
            </w:r>
            <w:r w:rsidRPr="0051462D">
              <w:rPr>
                <w:rStyle w:val="apple-converted-space"/>
                <w:rFonts w:asciiTheme="minorHAnsi" w:hAnsiTheme="minorHAnsi"/>
                <w:shd w:val="clear" w:color="auto" w:fill="FFFFFF"/>
              </w:rPr>
              <w:t> </w:t>
            </w:r>
            <w:r w:rsidRPr="0051462D">
              <w:rPr>
                <w:rStyle w:val="a4"/>
                <w:rFonts w:asciiTheme="minorHAnsi" w:hAnsiTheme="minorHAnsi"/>
                <w:shd w:val="clear" w:color="auto" w:fill="FFFFFF"/>
              </w:rPr>
              <w:t>Игорь Владимирович Марков,</w:t>
            </w:r>
            <w:r w:rsidRPr="0051462D">
              <w:rPr>
                <w:rStyle w:val="apple-converted-space"/>
                <w:rFonts w:asciiTheme="minorHAnsi" w:hAnsiTheme="minorHAnsi"/>
                <w:b/>
                <w:bCs/>
                <w:shd w:val="clear" w:color="auto" w:fill="FFFFFF"/>
              </w:rPr>
              <w:t> </w:t>
            </w:r>
            <w:r w:rsidRPr="0051462D">
              <w:rPr>
                <w:rFonts w:asciiTheme="minorHAnsi" w:hAnsiTheme="minorHAnsi"/>
                <w:shd w:val="clear" w:color="auto" w:fill="FFFFFF"/>
              </w:rPr>
              <w:t>генеральный директор компании «Совтест АТЕ»</w:t>
            </w:r>
            <w:r w:rsidRPr="0051462D">
              <w:rPr>
                <w:rFonts w:asciiTheme="minorHAnsi" w:hAnsiTheme="minorHAnsi"/>
              </w:rPr>
              <w:br/>
            </w:r>
            <w:r w:rsidRPr="0051462D">
              <w:rPr>
                <w:rFonts w:asciiTheme="minorHAnsi" w:hAnsiTheme="minorHAnsi"/>
                <w:shd w:val="clear" w:color="auto" w:fill="FFFFFF"/>
              </w:rPr>
              <w:t>11.  </w:t>
            </w:r>
            <w:r w:rsidRPr="0051462D">
              <w:rPr>
                <w:rStyle w:val="apple-converted-space"/>
                <w:rFonts w:asciiTheme="minorHAnsi" w:hAnsiTheme="minorHAnsi"/>
                <w:shd w:val="clear" w:color="auto" w:fill="FFFFFF"/>
              </w:rPr>
              <w:t> </w:t>
            </w:r>
            <w:r w:rsidRPr="0051462D">
              <w:rPr>
                <w:rStyle w:val="a4"/>
                <w:rFonts w:asciiTheme="minorHAnsi" w:hAnsiTheme="minorHAnsi"/>
                <w:shd w:val="clear" w:color="auto" w:fill="FFFFFF"/>
              </w:rPr>
              <w:t>Александр Сергеевич Курляндский</w:t>
            </w:r>
            <w:r w:rsidRPr="0051462D">
              <w:rPr>
                <w:rFonts w:asciiTheme="minorHAnsi" w:hAnsiTheme="minorHAnsi"/>
                <w:shd w:val="clear" w:color="auto" w:fill="FFFFFF"/>
              </w:rPr>
              <w:t>, генеральный директор компании «Элинт СП»</w:t>
            </w:r>
            <w:r w:rsidRPr="0051462D">
              <w:rPr>
                <w:rFonts w:asciiTheme="minorHAnsi" w:hAnsiTheme="minorHAnsi"/>
              </w:rPr>
              <w:br/>
            </w:r>
            <w:r w:rsidRPr="0051462D">
              <w:rPr>
                <w:rFonts w:asciiTheme="minorHAnsi" w:hAnsiTheme="minorHAnsi"/>
                <w:shd w:val="clear" w:color="auto" w:fill="FFFFFF"/>
              </w:rPr>
              <w:t>12.  </w:t>
            </w:r>
            <w:r w:rsidRPr="0051462D">
              <w:rPr>
                <w:rStyle w:val="apple-converted-space"/>
                <w:rFonts w:asciiTheme="minorHAnsi" w:hAnsiTheme="minorHAnsi"/>
                <w:shd w:val="clear" w:color="auto" w:fill="FFFFFF"/>
              </w:rPr>
              <w:t> </w:t>
            </w:r>
            <w:r w:rsidRPr="0051462D">
              <w:rPr>
                <w:rStyle w:val="a4"/>
                <w:rFonts w:asciiTheme="minorHAnsi" w:hAnsiTheme="minorHAnsi"/>
                <w:shd w:val="clear" w:color="auto" w:fill="FFFFFF"/>
              </w:rPr>
              <w:t>Ирина Анатольевна Любина</w:t>
            </w:r>
            <w:r w:rsidRPr="0051462D">
              <w:rPr>
                <w:rFonts w:asciiTheme="minorHAnsi" w:hAnsiTheme="minorHAnsi"/>
                <w:shd w:val="clear" w:color="auto" w:fill="FFFFFF"/>
              </w:rPr>
              <w:t>, директор компании «</w:t>
            </w:r>
            <w:r w:rsidR="00895DAE" w:rsidRPr="0051462D">
              <w:rPr>
                <w:rFonts w:asciiTheme="minorHAnsi" w:hAnsiTheme="minorHAnsi"/>
                <w:shd w:val="clear" w:color="auto" w:fill="FFFFFF"/>
              </w:rPr>
              <w:t>ПРИМЭКСПО</w:t>
            </w:r>
            <w:r w:rsidRPr="0051462D">
              <w:rPr>
                <w:rFonts w:asciiTheme="minorHAnsi" w:hAnsiTheme="minorHAnsi"/>
                <w:shd w:val="clear" w:color="auto" w:fill="FFFFFF"/>
              </w:rPr>
              <w:t>» / ITE Санкт-Петербург</w:t>
            </w:r>
          </w:p>
          <w:p w:rsidR="002B1DFD" w:rsidRDefault="000F19B6" w:rsidP="00D95091">
            <w:pPr>
              <w:pStyle w:val="ad"/>
              <w:shd w:val="clear" w:color="auto" w:fill="FFFFFF"/>
              <w:spacing w:line="263" w:lineRule="atLeast"/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964D4E">
              <w:rPr>
                <w:rFonts w:asciiTheme="minorHAnsi" w:hAnsiTheme="minorHAnsi"/>
                <w:shd w:val="clear" w:color="auto" w:fill="FFFFFF"/>
              </w:rPr>
              <w:t xml:space="preserve">Выступающие отметили, что, как и 20 лет назад, сегодня выставки играют важную роль в развитии электронной промышленности и российской экономики в целом, поскольку представленные на выставках новейшие образцы оборудования находят применение в самых разных отраслях. </w:t>
            </w:r>
          </w:p>
          <w:p w:rsidR="004153B7" w:rsidRPr="00964D4E" w:rsidRDefault="000F19B6" w:rsidP="00D95091">
            <w:pPr>
              <w:pStyle w:val="ad"/>
              <w:shd w:val="clear" w:color="auto" w:fill="FFFFFF"/>
              <w:spacing w:line="263" w:lineRule="atLeast"/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964D4E">
              <w:rPr>
                <w:rFonts w:asciiTheme="minorHAnsi" w:hAnsiTheme="minorHAnsi"/>
                <w:shd w:val="clear" w:color="auto" w:fill="FFFFFF"/>
              </w:rPr>
              <w:t>После завершения церемонии открытия всех гостей выставок ждал приятный сюрприз – дегустация праздничного торта, приготовленного специально для юбилейных выставок. Участникам выставок также были вручены торты. Всего же специально для выставок было приготовлено более 400 тортов общим весом почти 700 кг!</w:t>
            </w:r>
          </w:p>
          <w:p w:rsidR="002B1DFD" w:rsidRPr="005B61AF" w:rsidRDefault="00895DAE" w:rsidP="002B1DFD">
            <w:pPr>
              <w:rPr>
                <w:rFonts w:asciiTheme="minorHAnsi" w:hAnsiTheme="minorHAnsi"/>
                <w:shd w:val="clear" w:color="auto" w:fill="FFFFFF"/>
              </w:rPr>
            </w:pPr>
            <w:r w:rsidRPr="00964D4E">
              <w:rPr>
                <w:rFonts w:asciiTheme="minorHAnsi" w:hAnsiTheme="minorHAnsi"/>
                <w:shd w:val="clear" w:color="auto" w:fill="FFFFFF"/>
              </w:rPr>
              <w:t>Участники выставки «</w:t>
            </w:r>
            <w:r w:rsidR="002B1DFD" w:rsidRPr="002B1DFD">
              <w:rPr>
                <w:rFonts w:asciiTheme="minorHAnsi" w:hAnsiTheme="minorHAnsi"/>
                <w:shd w:val="clear" w:color="auto" w:fill="FFFFFF"/>
              </w:rPr>
              <w:t>ЭлектронТехЭкспо</w:t>
            </w:r>
            <w:r w:rsidRPr="002B1DFD">
              <w:rPr>
                <w:rFonts w:asciiTheme="minorHAnsi" w:hAnsiTheme="minorHAnsi"/>
                <w:shd w:val="clear" w:color="auto" w:fill="FFFFFF"/>
              </w:rPr>
              <w:t xml:space="preserve">» представили </w:t>
            </w:r>
            <w:r w:rsidR="002B1DFD" w:rsidRPr="002B1DFD">
              <w:rPr>
                <w:rFonts w:asciiTheme="minorHAnsi" w:hAnsiTheme="minorHAnsi" w:cs="Arial"/>
              </w:rPr>
              <w:t>оборудование и материалы для производства печатных плат и электроники, гальваническое оборудование, технологическое оборудование для микроэлектроники, конвейерные системы, шкафы для хранения компонентов, решения для производства кабельных сборок и жгутов, измерительные приборы, испытательное и вспомогательное оборудование, промышленную мебель, антистатическое оснащение, паяльное оборудование и материалы для пайки, материалы для отмывки и защиты электронных модулей, вспомогательное оборудование, чистые помещения, аддитивные технологии 3D-печати, 3D-сканеры и многое другое.</w:t>
            </w:r>
            <w:r w:rsidR="002B1DFD">
              <w:rPr>
                <w:rFonts w:asciiTheme="minorHAnsi" w:hAnsiTheme="minorHAnsi" w:cs="Arial"/>
              </w:rPr>
              <w:t xml:space="preserve"> </w:t>
            </w:r>
            <w:r w:rsidR="002B1DFD" w:rsidRPr="005B61AF">
              <w:rPr>
                <w:rFonts w:asciiTheme="minorHAnsi" w:hAnsiTheme="minorHAnsi"/>
                <w:shd w:val="clear" w:color="auto" w:fill="FFFFFF"/>
              </w:rPr>
              <w:t xml:space="preserve">Традиционно на выставке </w:t>
            </w:r>
            <w:r w:rsidR="002B1DFD">
              <w:rPr>
                <w:rFonts w:asciiTheme="minorHAnsi" w:hAnsiTheme="minorHAnsi"/>
                <w:shd w:val="clear" w:color="auto" w:fill="FFFFFF"/>
              </w:rPr>
              <w:t>«</w:t>
            </w:r>
            <w:r w:rsidR="002B1DFD" w:rsidRPr="005B61AF">
              <w:rPr>
                <w:rFonts w:asciiTheme="minorHAnsi" w:hAnsiTheme="minorHAnsi"/>
                <w:shd w:val="clear" w:color="auto" w:fill="FFFFFF"/>
              </w:rPr>
              <w:t>ЭлектронТехЭкспо</w:t>
            </w:r>
            <w:r w:rsidR="002B1DFD">
              <w:rPr>
                <w:rFonts w:asciiTheme="minorHAnsi" w:hAnsiTheme="minorHAnsi"/>
                <w:shd w:val="clear" w:color="auto" w:fill="FFFFFF"/>
              </w:rPr>
              <w:t>»</w:t>
            </w:r>
            <w:r w:rsidR="002B1DFD" w:rsidRPr="005B61AF">
              <w:rPr>
                <w:rFonts w:asciiTheme="minorHAnsi" w:hAnsiTheme="minorHAnsi"/>
                <w:shd w:val="clear" w:color="auto" w:fill="FFFFFF"/>
              </w:rPr>
              <w:t xml:space="preserve"> было представлено б</w:t>
            </w:r>
            <w:r w:rsidR="002B1DFD">
              <w:rPr>
                <w:rFonts w:asciiTheme="minorHAnsi" w:hAnsiTheme="minorHAnsi"/>
                <w:shd w:val="clear" w:color="auto" w:fill="FFFFFF"/>
              </w:rPr>
              <w:t>ольшое количество оборудования:</w:t>
            </w:r>
          </w:p>
          <w:p w:rsidR="002B1DFD" w:rsidRPr="009B5D96" w:rsidRDefault="002B1DFD" w:rsidP="002B1DFD">
            <w:pPr>
              <w:pStyle w:val="af"/>
              <w:numPr>
                <w:ilvl w:val="0"/>
                <w:numId w:val="11"/>
              </w:numPr>
              <w:rPr>
                <w:rFonts w:asciiTheme="minorHAnsi" w:hAnsiTheme="minorHAnsi"/>
                <w:shd w:val="clear" w:color="auto" w:fill="FFFFFF"/>
              </w:rPr>
            </w:pPr>
            <w:r w:rsidRPr="009B5D96">
              <w:rPr>
                <w:rFonts w:asciiTheme="minorHAnsi" w:hAnsiTheme="minorHAnsi"/>
                <w:bCs/>
                <w:shd w:val="clear" w:color="auto" w:fill="FFFFFF"/>
              </w:rPr>
              <w:t xml:space="preserve">Участие Группы компаний ОСТЕК в выставке «ЭлектронТехЭкспо» стало беспрецедентным по количеству демонстрируемых решений, программного обеспечения, оборудования и материалов. </w:t>
            </w:r>
          </w:p>
          <w:p w:rsidR="002B1DFD" w:rsidRPr="009B5D96" w:rsidRDefault="002B1DFD" w:rsidP="002B1DFD">
            <w:pPr>
              <w:pStyle w:val="af"/>
              <w:numPr>
                <w:ilvl w:val="0"/>
                <w:numId w:val="11"/>
              </w:numPr>
              <w:rPr>
                <w:rFonts w:asciiTheme="minorHAnsi" w:hAnsiTheme="minorHAnsi"/>
                <w:shd w:val="clear" w:color="auto" w:fill="FFFFFF"/>
              </w:rPr>
            </w:pPr>
            <w:r w:rsidRPr="009B5D96">
              <w:rPr>
                <w:rFonts w:asciiTheme="minorHAnsi" w:hAnsiTheme="minorHAnsi"/>
                <w:shd w:val="clear" w:color="auto" w:fill="FFFFFF"/>
              </w:rPr>
              <w:t>Компания ДИПОЛЬ продемонстрировала посетителям своего стенда модель Интеллектуального производства. Отличительной особенностью данного производства является эффективное вовлечение в процесс сборки всех производственных участков, которые объединяются для решения задачи в рамках единого программного-аппаратного комплекса.</w:t>
            </w:r>
            <w:r w:rsidRPr="009B5D96">
              <w:rPr>
                <w:rStyle w:val="apple-converted-space"/>
                <w:rFonts w:asciiTheme="minorHAnsi" w:hAnsiTheme="minorHAnsi"/>
                <w:shd w:val="clear" w:color="auto" w:fill="FFFFFF"/>
              </w:rPr>
              <w:t> </w:t>
            </w:r>
          </w:p>
          <w:p w:rsidR="002B1DFD" w:rsidRDefault="002B1DFD" w:rsidP="002B1DFD">
            <w:pPr>
              <w:pStyle w:val="af"/>
              <w:numPr>
                <w:ilvl w:val="0"/>
                <w:numId w:val="11"/>
              </w:numPr>
              <w:rPr>
                <w:rFonts w:asciiTheme="minorHAnsi" w:hAnsiTheme="minorHAnsi"/>
                <w:shd w:val="clear" w:color="auto" w:fill="FFFFFF"/>
              </w:rPr>
            </w:pPr>
            <w:r w:rsidRPr="009B5D96">
              <w:rPr>
                <w:rFonts w:asciiTheme="minorHAnsi" w:hAnsiTheme="minorHAnsi"/>
                <w:shd w:val="clear" w:color="auto" w:fill="FFFFFF"/>
              </w:rPr>
              <w:t>Компания АСК-РЕНТГЕН представила современные решения по интеграции автоматизированных приборов измерения толщины многослойных покрытий в производственную линию предприятий</w:t>
            </w:r>
          </w:p>
          <w:p w:rsidR="002B1DFD" w:rsidRDefault="002B1DFD" w:rsidP="002B1DF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2B1DF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2B1DF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2B1DF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2B1DF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2B1DF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2B1DF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2B1DF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2B1DF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2B1DF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2B1DF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Default="002B1DFD" w:rsidP="002B1DF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Pr="002B1DFD" w:rsidRDefault="002B1DFD" w:rsidP="002B1DFD">
            <w:pPr>
              <w:rPr>
                <w:rFonts w:asciiTheme="minorHAnsi" w:hAnsiTheme="minorHAnsi"/>
                <w:shd w:val="clear" w:color="auto" w:fill="FFFFFF"/>
              </w:rPr>
            </w:pPr>
          </w:p>
          <w:p w:rsidR="002B1DFD" w:rsidRPr="009B5D96" w:rsidRDefault="002B1DFD" w:rsidP="002B1DFD">
            <w:pPr>
              <w:pStyle w:val="af"/>
              <w:numPr>
                <w:ilvl w:val="0"/>
                <w:numId w:val="11"/>
              </w:numPr>
              <w:rPr>
                <w:rFonts w:asciiTheme="minorHAnsi" w:hAnsiTheme="minorHAnsi"/>
                <w:shd w:val="clear" w:color="auto" w:fill="FFFFFF"/>
              </w:rPr>
            </w:pPr>
            <w:r w:rsidRPr="009B5D96">
              <w:rPr>
                <w:rFonts w:asciiTheme="minorHAnsi" w:hAnsiTheme="minorHAnsi"/>
                <w:shd w:val="clear" w:color="auto" w:fill="FFFFFF"/>
              </w:rPr>
              <w:t>Новинка от компании ALPHA - рама для натяжения трафаретов ALPHA® tensoRED®.</w:t>
            </w:r>
          </w:p>
          <w:p w:rsidR="002B1DFD" w:rsidRPr="00895DAE" w:rsidRDefault="002B1DFD" w:rsidP="002B1DFD">
            <w:pPr>
              <w:pStyle w:val="af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895DAE">
              <w:rPr>
                <w:rFonts w:asciiTheme="minorHAnsi" w:hAnsiTheme="minorHAnsi"/>
                <w:shd w:val="clear" w:color="auto" w:fill="FFFFFF"/>
              </w:rPr>
              <w:t xml:space="preserve">На стенде АКМЕТРОН были представлены разнообразные решения, одно из которых- </w:t>
            </w:r>
            <w:r w:rsidRPr="00895DAE">
              <w:rPr>
                <w:rStyle w:val="a4"/>
                <w:rFonts w:asciiTheme="minorHAnsi" w:hAnsiTheme="minorHAnsi"/>
                <w:b w:val="0"/>
              </w:rPr>
              <w:t>ПАК ППМ</w:t>
            </w:r>
            <w:r w:rsidRPr="00895DAE">
              <w:rPr>
                <w:rStyle w:val="apple-converted-space"/>
                <w:rFonts w:asciiTheme="minorHAnsi" w:hAnsiTheme="minorHAnsi"/>
              </w:rPr>
              <w:t> </w:t>
            </w:r>
            <w:r w:rsidRPr="00895DAE">
              <w:rPr>
                <w:rFonts w:asciiTheme="minorHAnsi" w:hAnsiTheme="minorHAnsi"/>
              </w:rPr>
              <w:t>- современный высокоэффективный технологический комплекс для тестирования СВЧ радиоэлектронных устройств (в том числе приемо-передающих модулей и сегментов АФАР).</w:t>
            </w:r>
            <w:r w:rsidRPr="00895DAE">
              <w:rPr>
                <w:rStyle w:val="apple-converted-space"/>
                <w:rFonts w:asciiTheme="minorHAnsi" w:hAnsiTheme="minorHAnsi"/>
              </w:rPr>
              <w:t> </w:t>
            </w:r>
          </w:p>
          <w:p w:rsidR="002B1DFD" w:rsidRDefault="002B1DFD" w:rsidP="002B1DFD">
            <w:pPr>
              <w:pStyle w:val="af"/>
              <w:numPr>
                <w:ilvl w:val="0"/>
                <w:numId w:val="11"/>
              </w:numPr>
              <w:rPr>
                <w:rFonts w:asciiTheme="minorHAnsi" w:hAnsiTheme="minorHAnsi"/>
                <w:shd w:val="clear" w:color="auto" w:fill="FFFFFF"/>
              </w:rPr>
            </w:pPr>
            <w:r w:rsidRPr="009B5D96">
              <w:rPr>
                <w:rFonts w:asciiTheme="minorHAnsi" w:hAnsiTheme="minorHAnsi"/>
                <w:shd w:val="clear" w:color="auto" w:fill="FFFFFF"/>
              </w:rPr>
              <w:t>Компания ЕВРОИНТЕХ представила новейшую модель автоматической установки ультразвуковой микросварки HB100 компании TPT, производство Германия.</w:t>
            </w:r>
          </w:p>
          <w:p w:rsidR="002B1DFD" w:rsidRPr="002B1DFD" w:rsidRDefault="002B1DFD" w:rsidP="00363696">
            <w:pPr>
              <w:pStyle w:val="af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/>
              </w:rPr>
            </w:pPr>
            <w:r w:rsidRPr="002B1DFD">
              <w:rPr>
                <w:rFonts w:asciiTheme="minorHAnsi" w:hAnsiTheme="minorHAnsi"/>
                <w:bCs/>
              </w:rPr>
              <w:t xml:space="preserve">Компания ПРИСТ представила новую продукцию- </w:t>
            </w:r>
            <w:r w:rsidRPr="002B1DFD">
              <w:rPr>
                <w:rStyle w:val="a4"/>
                <w:rFonts w:asciiTheme="minorHAnsi" w:hAnsiTheme="minorHAnsi" w:cs="Arial"/>
                <w:b w:val="0"/>
              </w:rPr>
              <w:t>цифровой осциллограф с мощными ресурсами для решения новых задач</w:t>
            </w:r>
            <w:r w:rsidRPr="002B1DFD">
              <w:rPr>
                <w:rFonts w:asciiTheme="minorHAnsi" w:hAnsiTheme="minorHAnsi"/>
                <w:bCs/>
              </w:rPr>
              <w:t xml:space="preserve">, </w:t>
            </w:r>
            <w:r w:rsidRPr="002B1DFD">
              <w:rPr>
                <w:rStyle w:val="a4"/>
                <w:rFonts w:asciiTheme="minorHAnsi" w:hAnsiTheme="minorHAnsi" w:cs="Arial"/>
                <w:b w:val="0"/>
              </w:rPr>
              <w:t>WaveSurfer 510R на новой платформе.</w:t>
            </w:r>
          </w:p>
          <w:p w:rsidR="002B1DFD" w:rsidRPr="009B5D96" w:rsidRDefault="002B1DFD" w:rsidP="002B1DFD">
            <w:pPr>
              <w:pStyle w:val="af"/>
              <w:numPr>
                <w:ilvl w:val="0"/>
                <w:numId w:val="11"/>
              </w:numPr>
              <w:rPr>
                <w:rFonts w:asciiTheme="minorHAnsi" w:hAnsiTheme="minorHAnsi"/>
                <w:shd w:val="clear" w:color="auto" w:fill="FFFFFF"/>
              </w:rPr>
            </w:pPr>
            <w:r w:rsidRPr="009B5D96">
              <w:rPr>
                <w:rFonts w:asciiTheme="minorHAnsi" w:hAnsiTheme="minorHAnsi"/>
                <w:shd w:val="clear" w:color="auto" w:fill="FFFFFF"/>
              </w:rPr>
              <w:t>На стенде Л</w:t>
            </w:r>
            <w:r>
              <w:rPr>
                <w:rFonts w:asciiTheme="minorHAnsi" w:hAnsiTheme="minorHAnsi"/>
                <w:shd w:val="clear" w:color="auto" w:fill="FFFFFF"/>
              </w:rPr>
              <w:t>АБОРАТОРИИ ВАКУУМНЫХ ТЕХНОЛОГИЙ</w:t>
            </w:r>
            <w:r w:rsidRPr="009B5D96">
              <w:rPr>
                <w:rFonts w:asciiTheme="minorHAnsi" w:hAnsiTheme="minorHAnsi"/>
                <w:shd w:val="clear" w:color="auto" w:fill="FFFFFF"/>
              </w:rPr>
              <w:t xml:space="preserve"> можно было ознакомиться с плазмохимической установкой</w:t>
            </w:r>
            <w:r w:rsidRPr="009B5D96">
              <w:rPr>
                <w:rStyle w:val="apple-converted-space"/>
                <w:rFonts w:asciiTheme="minorHAnsi" w:hAnsiTheme="minorHAnsi"/>
                <w:shd w:val="clear" w:color="auto" w:fill="FFFFFF"/>
              </w:rPr>
              <w:t> </w:t>
            </w:r>
            <w:r w:rsidRPr="009B5D96">
              <w:rPr>
                <w:rStyle w:val="a4"/>
                <w:rFonts w:asciiTheme="minorHAnsi" w:hAnsiTheme="minorHAnsi"/>
                <w:b w:val="0"/>
                <w:shd w:val="clear" w:color="auto" w:fill="FFFFFF"/>
              </w:rPr>
              <w:t>НИКА-2014</w:t>
            </w:r>
            <w:r w:rsidRPr="009B5D96">
              <w:rPr>
                <w:rStyle w:val="apple-converted-space"/>
                <w:rFonts w:asciiTheme="minorHAnsi" w:hAnsiTheme="minorHAnsi"/>
                <w:bCs/>
                <w:shd w:val="clear" w:color="auto" w:fill="FFFFFF"/>
              </w:rPr>
              <w:t> </w:t>
            </w:r>
            <w:r w:rsidRPr="009B5D96">
              <w:rPr>
                <w:rFonts w:asciiTheme="minorHAnsi" w:hAnsiTheme="minorHAnsi"/>
                <w:shd w:val="clear" w:color="auto" w:fill="FFFFFF"/>
              </w:rPr>
              <w:t xml:space="preserve">для процессов травления или осаждения покрытий в среде высокоплотной плазмы. </w:t>
            </w:r>
          </w:p>
          <w:p w:rsidR="00895DAE" w:rsidRDefault="00895DAE" w:rsidP="00895DAE">
            <w:pPr>
              <w:pStyle w:val="ad"/>
              <w:shd w:val="clear" w:color="auto" w:fill="FFFFFF"/>
              <w:spacing w:line="263" w:lineRule="atLeast"/>
              <w:jc w:val="both"/>
              <w:rPr>
                <w:rFonts w:asciiTheme="minorHAnsi" w:hAnsiTheme="minorHAnsi"/>
                <w:shd w:val="clear" w:color="auto" w:fill="FFFFFF"/>
              </w:rPr>
            </w:pPr>
            <w:r>
              <w:rPr>
                <w:rFonts w:asciiTheme="minorHAnsi" w:hAnsiTheme="minorHAnsi"/>
                <w:shd w:val="clear" w:color="auto" w:fill="FFFFFF"/>
              </w:rPr>
              <w:t>Вот лишь некоторые новинки, представленные на выставке</w:t>
            </w:r>
            <w:r w:rsidR="002B1DFD">
              <w:rPr>
                <w:rFonts w:asciiTheme="minorHAnsi" w:hAnsiTheme="minorHAnsi"/>
                <w:shd w:val="clear" w:color="auto" w:fill="FFFFFF"/>
              </w:rPr>
              <w:t xml:space="preserve"> «ЭкспоЭлектроника»</w:t>
            </w:r>
            <w:r>
              <w:rPr>
                <w:rFonts w:asciiTheme="minorHAnsi" w:hAnsiTheme="minorHAnsi"/>
                <w:shd w:val="clear" w:color="auto" w:fill="FFFFFF"/>
              </w:rPr>
              <w:t>:</w:t>
            </w:r>
          </w:p>
          <w:p w:rsidR="00895DAE" w:rsidRPr="00895DAE" w:rsidRDefault="00895DAE" w:rsidP="00B333C1">
            <w:pPr>
              <w:pStyle w:val="af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Arial"/>
              </w:rPr>
            </w:pPr>
            <w:r w:rsidRPr="00895DAE">
              <w:rPr>
                <w:rFonts w:asciiTheme="minorHAnsi" w:hAnsiTheme="minorHAnsi" w:cs="Arial"/>
                <w:shd w:val="clear" w:color="auto" w:fill="FFFFFF"/>
              </w:rPr>
              <w:t>На стенде РОСТЕХА был представлен 32-разрядный микроконтроллер для управления техникой. Данная микросхема позиционируется как «мозг современных российских автомобилей, кораблей, электрического транспорта и роботехнических комплексов».</w:t>
            </w:r>
          </w:p>
          <w:p w:rsidR="00895DAE" w:rsidRDefault="00895DAE" w:rsidP="00CC51B2">
            <w:pPr>
              <w:pStyle w:val="af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Arial"/>
                <w:color w:val="000000"/>
              </w:rPr>
            </w:pPr>
            <w:r w:rsidRPr="00895DAE">
              <w:rPr>
                <w:rFonts w:asciiTheme="minorHAnsi" w:hAnsiTheme="minorHAnsi" w:cs="Arial"/>
                <w:color w:val="000000"/>
              </w:rPr>
              <w:t>На стенде ГАММА - САНКТ-ПЕТЕРБУРГ можно было ознакомиться с продукцией ведущих мировых производителей электронных компонентов и модулей; в том числе был представлен новый SDK управления моторами для контроллеров семейства STM32.</w:t>
            </w:r>
          </w:p>
          <w:p w:rsidR="00895DAE" w:rsidRPr="00895DAE" w:rsidRDefault="00895DAE" w:rsidP="00CC51B2">
            <w:pPr>
              <w:pStyle w:val="af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Arial"/>
                <w:color w:val="000000"/>
              </w:rPr>
            </w:pPr>
            <w:r w:rsidRPr="00895DAE">
              <w:rPr>
                <w:rFonts w:asciiTheme="minorHAnsi" w:hAnsiTheme="minorHAnsi" w:cs="Arial"/>
                <w:color w:val="000000"/>
              </w:rPr>
              <w:t xml:space="preserve">Компания РЕЗОНИТ представила услуги по изготовлению печатных плат, изготовлению трафаретов из нержавеющей стали для монтажа печатных плат, контрактному производству. </w:t>
            </w:r>
          </w:p>
          <w:p w:rsidR="00895DAE" w:rsidRPr="006908DC" w:rsidRDefault="00895DAE" w:rsidP="00895DAE">
            <w:pPr>
              <w:pStyle w:val="af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Arial"/>
                <w:color w:val="000000"/>
              </w:rPr>
            </w:pPr>
            <w:r w:rsidRPr="006908DC">
              <w:rPr>
                <w:rFonts w:asciiTheme="minorHAnsi" w:hAnsiTheme="minorHAnsi" w:cs="Arial"/>
                <w:color w:val="000000"/>
              </w:rPr>
              <w:t xml:space="preserve">Компания ТРАНСЛЕД представила экономичный 50-ваттный трансформатор ТПГ-139 и низкопрофильный 7-ваттный трансформатор ТПА-7Г для монтажа на печатную плату. </w:t>
            </w:r>
          </w:p>
          <w:p w:rsidR="00895DAE" w:rsidRPr="006908DC" w:rsidRDefault="00895DAE" w:rsidP="00895DAE">
            <w:pPr>
              <w:pStyle w:val="af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Arial"/>
                <w:color w:val="000000"/>
              </w:rPr>
            </w:pPr>
            <w:r w:rsidRPr="006908DC">
              <w:rPr>
                <w:rFonts w:asciiTheme="minorHAnsi" w:hAnsiTheme="minorHAnsi" w:cs="Arial"/>
                <w:color w:val="000000"/>
              </w:rPr>
              <w:t>Компания АЛЬТАИР продемонстрировала новинки клеммников, реле и других комплектующих.</w:t>
            </w:r>
          </w:p>
          <w:p w:rsidR="00895DAE" w:rsidRPr="009B5D96" w:rsidRDefault="00895DAE" w:rsidP="00895DAE">
            <w:pPr>
              <w:pStyle w:val="af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Arial"/>
              </w:rPr>
            </w:pPr>
            <w:r w:rsidRPr="005B61AF">
              <w:rPr>
                <w:rFonts w:asciiTheme="minorHAnsi" w:hAnsiTheme="minorHAnsi"/>
                <w:shd w:val="clear" w:color="auto" w:fill="FFFFFF"/>
              </w:rPr>
              <w:t>Российской производственной компанией ЛАЗЕРНЫЙ ЦЕНТР были представлены технологии и станки лазерной микрообработки для предприятий электронной отрасли.</w:t>
            </w:r>
          </w:p>
          <w:p w:rsidR="00895DAE" w:rsidRPr="002B1DFD" w:rsidRDefault="00895DAE" w:rsidP="00895DAE">
            <w:pPr>
              <w:pStyle w:val="af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Arial"/>
              </w:rPr>
            </w:pPr>
            <w:r w:rsidRPr="009B5D96">
              <w:rPr>
                <w:rFonts w:asciiTheme="minorHAnsi" w:hAnsiTheme="minorHAnsi"/>
                <w:shd w:val="clear" w:color="auto" w:fill="FFFFFF"/>
              </w:rPr>
              <w:t>Компания БОПЛА представила группу корпусов BoPad, разработанную специально для интеграции дисплеев и сенсорных панелей.</w:t>
            </w:r>
          </w:p>
          <w:p w:rsidR="002B1DFD" w:rsidRDefault="002B1DFD" w:rsidP="002B1DF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Arial"/>
              </w:rPr>
            </w:pPr>
          </w:p>
          <w:p w:rsidR="002B1DFD" w:rsidRDefault="002B1DFD" w:rsidP="002B1DF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Arial"/>
              </w:rPr>
            </w:pPr>
          </w:p>
          <w:p w:rsidR="002B1DFD" w:rsidRDefault="002B1DFD" w:rsidP="002B1DF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Arial"/>
              </w:rPr>
            </w:pPr>
          </w:p>
          <w:p w:rsidR="002B1DFD" w:rsidRDefault="002B1DFD" w:rsidP="002B1DF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Arial"/>
              </w:rPr>
            </w:pPr>
          </w:p>
          <w:p w:rsidR="002B1DFD" w:rsidRDefault="002B1DFD" w:rsidP="002B1DF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Arial"/>
              </w:rPr>
            </w:pPr>
          </w:p>
          <w:p w:rsidR="002B1DFD" w:rsidRPr="002B1DFD" w:rsidRDefault="002B1DFD" w:rsidP="002B1DF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="Arial"/>
              </w:rPr>
            </w:pPr>
          </w:p>
          <w:p w:rsidR="00895DAE" w:rsidRDefault="00895DAE" w:rsidP="00F36AB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</w:p>
          <w:p w:rsidR="00F36AB0" w:rsidRDefault="00F36AB0" w:rsidP="00F36AB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rFonts w:asciiTheme="minorHAnsi" w:hAnsiTheme="minorHAnsi" w:cs="Arial"/>
                <w:b w:val="0"/>
              </w:rPr>
            </w:pPr>
            <w:r w:rsidRPr="00F36AB0">
              <w:rPr>
                <w:rFonts w:asciiTheme="minorHAnsi" w:hAnsiTheme="minorHAnsi" w:cs="Arial"/>
                <w:color w:val="000000"/>
                <w:shd w:val="clear" w:color="auto" w:fill="FFFFFF"/>
              </w:rPr>
              <w:t>В рамках деловой программы выставок прошли 45 семинаров и презентации компаний-участников, на которых были представлены новинки продукции ведущих мировых производителей и примеры успешных инженерных решений, рассмотрены вопросы импортозамещения и многое другое.</w:t>
            </w:r>
            <w:r w:rsidRPr="00F36AB0">
              <w:rPr>
                <w:rStyle w:val="apple-converted-space"/>
                <w:rFonts w:asciiTheme="minorHAnsi" w:hAnsiTheme="minorHAnsi" w:cs="Arial"/>
                <w:color w:val="000000"/>
                <w:shd w:val="clear" w:color="auto" w:fill="FFFFFF"/>
              </w:rPr>
              <w:t> </w:t>
            </w:r>
            <w:r w:rsidRPr="00F36AB0">
              <w:rPr>
                <w:rStyle w:val="a4"/>
                <w:rFonts w:asciiTheme="minorHAnsi" w:hAnsiTheme="minorHAnsi" w:cs="Arial"/>
                <w:b w:val="0"/>
              </w:rPr>
              <w:t xml:space="preserve"> </w:t>
            </w:r>
          </w:p>
          <w:p w:rsidR="00F36AB0" w:rsidRPr="00E30084" w:rsidRDefault="00F36AB0" w:rsidP="00F36AB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rFonts w:asciiTheme="minorHAnsi" w:hAnsiTheme="minorHAnsi" w:cs="Arial"/>
                <w:b w:val="0"/>
                <w:sz w:val="22"/>
                <w:szCs w:val="22"/>
              </w:rPr>
            </w:pPr>
          </w:p>
          <w:p w:rsidR="00530895" w:rsidRPr="00530895" w:rsidRDefault="00F36AB0" w:rsidP="00530895">
            <w:pPr>
              <w:shd w:val="clear" w:color="auto" w:fill="FFFFFF"/>
              <w:ind w:right="-6"/>
              <w:jc w:val="both"/>
              <w:rPr>
                <w:rFonts w:asciiTheme="minorHAnsi" w:hAnsiTheme="minorHAnsi"/>
              </w:rPr>
            </w:pPr>
            <w:r w:rsidRPr="00530895">
              <w:rPr>
                <w:rStyle w:val="a4"/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27 апреля прошел научно-технический семинар «Электронная компонентная база для нового поколения сотовой связи 5G»,</w:t>
            </w:r>
            <w:r w:rsidRPr="00530895"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 </w:t>
            </w:r>
            <w:r w:rsidRPr="00530895">
              <w:rPr>
                <w:rFonts w:asciiTheme="minorHAnsi" w:hAnsiTheme="minorHAnsi" w:cs="Arial"/>
                <w:color w:val="000000"/>
                <w:shd w:val="clear" w:color="auto" w:fill="FFFFFF"/>
              </w:rPr>
              <w:t>организованный ИСВЧПЭ РАН и «ПРИМЭКСПО» / ITE Санкт-Петербург. </w:t>
            </w:r>
            <w:r w:rsidR="00530895" w:rsidRPr="00530895">
              <w:rPr>
                <w:rFonts w:asciiTheme="minorHAnsi" w:hAnsiTheme="minorHAnsi"/>
                <w:bCs/>
              </w:rPr>
              <w:t>Вел семинар директор Института сверхвысокочастотной полупроводниковой электроники РАН доктор технических наук профессор Сергей Анатольевич Гамкрелидзе. В ходе семинара состоялся оживленный обмен мнениями по актуальным вопросам развития систем связи поколения 5</w:t>
            </w:r>
            <w:r w:rsidR="00895DAE">
              <w:rPr>
                <w:rFonts w:asciiTheme="minorHAnsi" w:hAnsiTheme="minorHAnsi"/>
                <w:bCs/>
                <w:lang w:val="en-US"/>
              </w:rPr>
              <w:t>G</w:t>
            </w:r>
            <w:r w:rsidR="00530895" w:rsidRPr="00530895">
              <w:rPr>
                <w:rFonts w:asciiTheme="minorHAnsi" w:hAnsiTheme="minorHAnsi"/>
                <w:bCs/>
              </w:rPr>
              <w:t>. Отмечалось, что с</w:t>
            </w:r>
            <w:r w:rsidR="00530895" w:rsidRPr="00530895">
              <w:rPr>
                <w:rFonts w:asciiTheme="minorHAnsi" w:hAnsiTheme="minorHAnsi"/>
              </w:rPr>
              <w:t xml:space="preserve">егодня под 5G понимают не конкретную технологию, а скорее подход на основе пула технологий - как существующих (развивающихся), так и будущих. В ходе семинара был заслушан ряд докладов, в том числе по результатам разработки перспективной отечественной СВЧ электронной компонентной базы для диапазона частот 35 – 95 ГГц, о современных достижениях в области технологий автоматизированного проектирования высокоскоростных цифровых и аналоговых устройств и систем </w:t>
            </w:r>
            <w:r w:rsidR="00530895" w:rsidRPr="00530895">
              <w:rPr>
                <w:rFonts w:asciiTheme="minorHAnsi" w:hAnsiTheme="minorHAnsi"/>
                <w:bCs/>
              </w:rPr>
              <w:t>5</w:t>
            </w:r>
            <w:r w:rsidR="00530895" w:rsidRPr="00530895">
              <w:rPr>
                <w:rFonts w:asciiTheme="minorHAnsi" w:hAnsiTheme="minorHAnsi"/>
                <w:bCs/>
                <w:lang w:val="en-US"/>
              </w:rPr>
              <w:t>G</w:t>
            </w:r>
            <w:r w:rsidR="00530895" w:rsidRPr="00530895">
              <w:rPr>
                <w:rFonts w:asciiTheme="minorHAnsi" w:hAnsiTheme="minorHAnsi"/>
                <w:bCs/>
              </w:rPr>
              <w:t>, по высококачественным технологическим процессам изготовления СВЧ электронных компонентов и модулей. Семинар показал, что технологии систем связи 5</w:t>
            </w:r>
            <w:r w:rsidR="00530895" w:rsidRPr="00530895">
              <w:rPr>
                <w:rFonts w:asciiTheme="minorHAnsi" w:hAnsiTheme="minorHAnsi"/>
                <w:bCs/>
                <w:lang w:val="en-US"/>
              </w:rPr>
              <w:t>G</w:t>
            </w:r>
            <w:r w:rsidR="00530895" w:rsidRPr="00530895">
              <w:rPr>
                <w:rFonts w:asciiTheme="minorHAnsi" w:hAnsiTheme="minorHAnsi"/>
                <w:bCs/>
              </w:rPr>
              <w:t xml:space="preserve"> вышли на уровень реального практического применения и широкое их внедрение произойдет в течение ближайших 3 – 5 лет.</w:t>
            </w:r>
          </w:p>
          <w:p w:rsidR="00E8358C" w:rsidRPr="002B1DFD" w:rsidRDefault="004F22A7" w:rsidP="00557563">
            <w:pPr>
              <w:pStyle w:val="ad"/>
              <w:shd w:val="clear" w:color="auto" w:fill="FFFFFF"/>
              <w:jc w:val="both"/>
              <w:rPr>
                <w:rFonts w:asciiTheme="minorHAnsi" w:hAnsiTheme="minorHAnsi" w:cs="Arial"/>
              </w:rPr>
            </w:pPr>
            <w:r w:rsidRPr="00557563">
              <w:rPr>
                <w:rFonts w:asciiTheme="minorHAnsi" w:hAnsiTheme="minorHAnsi"/>
                <w:shd w:val="clear" w:color="auto" w:fill="FFFFFF"/>
              </w:rPr>
              <w:t xml:space="preserve">В </w:t>
            </w:r>
            <w:r w:rsidR="00530895" w:rsidRPr="00557563">
              <w:rPr>
                <w:rFonts w:asciiTheme="minorHAnsi" w:hAnsiTheme="minorHAnsi"/>
                <w:shd w:val="clear" w:color="auto" w:fill="FFFFFF"/>
              </w:rPr>
              <w:t xml:space="preserve">четвертый </w:t>
            </w:r>
            <w:r w:rsidRPr="00557563">
              <w:rPr>
                <w:rFonts w:asciiTheme="minorHAnsi" w:hAnsiTheme="minorHAnsi"/>
                <w:shd w:val="clear" w:color="auto" w:fill="FFFFFF"/>
              </w:rPr>
              <w:t xml:space="preserve">раз </w:t>
            </w:r>
            <w:r w:rsidR="009B475F" w:rsidRPr="00557563">
              <w:rPr>
                <w:rFonts w:asciiTheme="minorHAnsi" w:hAnsiTheme="minorHAnsi"/>
                <w:shd w:val="clear" w:color="auto" w:fill="FFFFFF"/>
              </w:rPr>
              <w:t xml:space="preserve">в рамках выставок </w:t>
            </w:r>
            <w:r w:rsidRPr="00557563">
              <w:rPr>
                <w:rFonts w:asciiTheme="minorHAnsi" w:hAnsiTheme="minorHAnsi"/>
                <w:shd w:val="clear" w:color="auto" w:fill="FFFFFF"/>
              </w:rPr>
              <w:t xml:space="preserve">прошел </w:t>
            </w:r>
            <w:r w:rsidR="003E3711" w:rsidRPr="00557563">
              <w:rPr>
                <w:rFonts w:asciiTheme="minorHAnsi" w:hAnsiTheme="minorHAnsi"/>
                <w:shd w:val="clear" w:color="auto" w:fill="FFFFFF"/>
              </w:rPr>
              <w:t xml:space="preserve">Конкурс ручной пайки </w:t>
            </w:r>
            <w:r w:rsidR="003E3711" w:rsidRPr="00557563">
              <w:rPr>
                <w:rFonts w:asciiTheme="minorHAnsi" w:hAnsiTheme="minorHAnsi"/>
                <w:shd w:val="clear" w:color="auto" w:fill="FFFFFF"/>
                <w:lang w:val="en-US"/>
              </w:rPr>
              <w:t>IP</w:t>
            </w:r>
            <w:r w:rsidR="003E3711" w:rsidRPr="00557563">
              <w:rPr>
                <w:rFonts w:asciiTheme="minorHAnsi" w:hAnsiTheme="minorHAnsi"/>
                <w:shd w:val="clear" w:color="auto" w:fill="FFFFFF"/>
              </w:rPr>
              <w:t xml:space="preserve">С, </w:t>
            </w:r>
            <w:r w:rsidRPr="00557563">
              <w:rPr>
                <w:rFonts w:asciiTheme="minorHAnsi" w:hAnsiTheme="minorHAnsi"/>
                <w:shd w:val="clear" w:color="auto" w:fill="FFFFFF"/>
              </w:rPr>
              <w:t xml:space="preserve">организаторами которого выступили компания </w:t>
            </w:r>
            <w:r w:rsidR="00895DAE" w:rsidRPr="00530895">
              <w:rPr>
                <w:rFonts w:asciiTheme="minorHAnsi" w:hAnsiTheme="minorHAnsi" w:cs="Arial"/>
                <w:color w:val="000000"/>
                <w:shd w:val="clear" w:color="auto" w:fill="FFFFFF"/>
              </w:rPr>
              <w:t>«ПРИМЭКСПО» / ITE Санкт-Петербург</w:t>
            </w:r>
            <w:r w:rsidR="00895DAE" w:rsidRPr="00557563">
              <w:rPr>
                <w:rFonts w:asciiTheme="minorHAnsi" w:hAnsiTheme="minorHAnsi"/>
                <w:shd w:val="clear" w:color="auto" w:fill="FFFFFF"/>
              </w:rPr>
              <w:t xml:space="preserve"> </w:t>
            </w:r>
            <w:r w:rsidRPr="00557563">
              <w:rPr>
                <w:rFonts w:asciiTheme="minorHAnsi" w:hAnsiTheme="minorHAnsi"/>
                <w:shd w:val="clear" w:color="auto" w:fill="FFFFFF"/>
              </w:rPr>
              <w:t xml:space="preserve">и Ассоциация </w:t>
            </w:r>
            <w:r w:rsidRPr="00557563">
              <w:rPr>
                <w:rFonts w:asciiTheme="minorHAnsi" w:hAnsiTheme="minorHAnsi"/>
                <w:shd w:val="clear" w:color="auto" w:fill="FFFFFF"/>
                <w:lang w:val="en-US"/>
              </w:rPr>
              <w:t>IPC</w:t>
            </w:r>
            <w:r w:rsidRPr="00557563">
              <w:rPr>
                <w:rFonts w:asciiTheme="minorHAnsi" w:hAnsiTheme="minorHAnsi"/>
                <w:shd w:val="clear" w:color="auto" w:fill="FFFFFF"/>
              </w:rPr>
              <w:t xml:space="preserve">. </w:t>
            </w:r>
            <w:r w:rsidR="00530895" w:rsidRPr="00557563">
              <w:rPr>
                <w:rFonts w:asciiTheme="minorHAnsi" w:hAnsiTheme="minorHAnsi"/>
                <w:shd w:val="clear" w:color="auto" w:fill="FFFFFF"/>
              </w:rPr>
              <w:t>Па</w:t>
            </w:r>
            <w:r w:rsidR="003415E0" w:rsidRPr="00557563">
              <w:rPr>
                <w:rFonts w:asciiTheme="minorHAnsi" w:hAnsiTheme="minorHAnsi"/>
              </w:rPr>
              <w:t xml:space="preserve">ртнерами </w:t>
            </w:r>
            <w:r w:rsidR="00D95091" w:rsidRPr="00557563">
              <w:rPr>
                <w:rFonts w:asciiTheme="minorHAnsi" w:hAnsiTheme="minorHAnsi"/>
              </w:rPr>
              <w:t>к</w:t>
            </w:r>
            <w:r w:rsidR="003415E0" w:rsidRPr="00557563">
              <w:rPr>
                <w:rFonts w:asciiTheme="minorHAnsi" w:hAnsiTheme="minorHAnsi"/>
              </w:rPr>
              <w:t xml:space="preserve">онкурса выступили компании </w:t>
            </w:r>
            <w:r w:rsidR="00530895" w:rsidRPr="00557563">
              <w:rPr>
                <w:rFonts w:asciiTheme="minorHAnsi" w:hAnsiTheme="minorHAnsi"/>
              </w:rPr>
              <w:t xml:space="preserve">ОСТЕК, ТЕРМОПРО, </w:t>
            </w:r>
            <w:r w:rsidR="00530895" w:rsidRPr="00557563">
              <w:rPr>
                <w:rFonts w:asciiTheme="minorHAnsi" w:hAnsiTheme="minorHAnsi"/>
                <w:lang w:val="en-US"/>
              </w:rPr>
              <w:t>NCAB</w:t>
            </w:r>
            <w:r w:rsidR="00530895" w:rsidRPr="00557563">
              <w:rPr>
                <w:rFonts w:asciiTheme="minorHAnsi" w:hAnsiTheme="minorHAnsi"/>
              </w:rPr>
              <w:t xml:space="preserve">, </w:t>
            </w:r>
            <w:r w:rsidR="00530895" w:rsidRPr="00557563">
              <w:rPr>
                <w:rFonts w:asciiTheme="minorHAnsi" w:hAnsiTheme="minorHAnsi"/>
                <w:lang w:val="en-US"/>
              </w:rPr>
              <w:t>SYMMETRON</w:t>
            </w:r>
            <w:r w:rsidR="00530895" w:rsidRPr="00557563">
              <w:rPr>
                <w:rFonts w:asciiTheme="minorHAnsi" w:hAnsiTheme="minorHAnsi"/>
              </w:rPr>
              <w:t>, ПЛАТАН.</w:t>
            </w:r>
            <w:r w:rsidR="00E8358C" w:rsidRPr="00557563">
              <w:rPr>
                <w:rFonts w:asciiTheme="minorHAnsi" w:hAnsiTheme="minorHAnsi"/>
              </w:rPr>
              <w:t xml:space="preserve"> </w:t>
            </w:r>
            <w:r w:rsidR="00895DAE">
              <w:rPr>
                <w:rFonts w:asciiTheme="minorHAnsi" w:hAnsiTheme="minorHAnsi"/>
              </w:rPr>
              <w:t xml:space="preserve">Компании </w:t>
            </w:r>
            <w:r w:rsidR="00557563" w:rsidRPr="00557563">
              <w:rPr>
                <w:rFonts w:asciiTheme="minorHAnsi" w:hAnsiTheme="minorHAnsi" w:cs="Arial"/>
              </w:rPr>
              <w:t>ОСТЕК</w:t>
            </w:r>
            <w:r w:rsidR="00E8358C" w:rsidRPr="00557563">
              <w:rPr>
                <w:rFonts w:asciiTheme="minorHAnsi" w:hAnsiTheme="minorHAnsi" w:cs="Arial"/>
              </w:rPr>
              <w:t xml:space="preserve"> и </w:t>
            </w:r>
            <w:r w:rsidR="00557563" w:rsidRPr="00557563">
              <w:rPr>
                <w:rFonts w:asciiTheme="minorHAnsi" w:hAnsiTheme="minorHAnsi" w:cs="Arial"/>
              </w:rPr>
              <w:t xml:space="preserve">ТЕХНОАЛЬЯНС ЭЛЕКТРОНИКС </w:t>
            </w:r>
            <w:r w:rsidR="00E8358C" w:rsidRPr="00557563">
              <w:rPr>
                <w:rFonts w:asciiTheme="minorHAnsi" w:hAnsiTheme="minorHAnsi" w:cs="Arial"/>
              </w:rPr>
              <w:t xml:space="preserve">(торговая марка </w:t>
            </w:r>
            <w:r w:rsidR="00557563" w:rsidRPr="00557563">
              <w:rPr>
                <w:rFonts w:asciiTheme="minorHAnsi" w:hAnsiTheme="minorHAnsi" w:cs="Arial"/>
              </w:rPr>
              <w:t>ТЕРМОПРО</w:t>
            </w:r>
            <w:r w:rsidR="00E8358C" w:rsidRPr="00557563">
              <w:rPr>
                <w:rFonts w:asciiTheme="minorHAnsi" w:hAnsiTheme="minorHAnsi" w:cs="Arial"/>
              </w:rPr>
              <w:t xml:space="preserve">) предоставили оборудованные рабочие места, NCAB изготовил печатные платы. </w:t>
            </w:r>
            <w:r w:rsidR="00557563" w:rsidRPr="00557563">
              <w:rPr>
                <w:rFonts w:asciiTheme="minorHAnsi" w:hAnsiTheme="minorHAnsi" w:cs="Arial"/>
              </w:rPr>
              <w:t>ПЛАТАН</w:t>
            </w:r>
            <w:r w:rsidR="00E8358C" w:rsidRPr="00557563">
              <w:rPr>
                <w:rFonts w:asciiTheme="minorHAnsi" w:hAnsiTheme="minorHAnsi" w:cs="Arial"/>
              </w:rPr>
              <w:t xml:space="preserve"> и </w:t>
            </w:r>
            <w:r w:rsidR="00557563" w:rsidRPr="00557563">
              <w:rPr>
                <w:rFonts w:asciiTheme="minorHAnsi" w:hAnsiTheme="minorHAnsi"/>
                <w:lang w:val="en-US"/>
              </w:rPr>
              <w:t>SYMMETRON</w:t>
            </w:r>
            <w:r w:rsidR="00E8358C" w:rsidRPr="00557563">
              <w:rPr>
                <w:rFonts w:asciiTheme="minorHAnsi" w:hAnsiTheme="minorHAnsi" w:cs="Arial"/>
              </w:rPr>
              <w:t xml:space="preserve"> выступили в качестве партнеров конкурса впервые и предоставили электронные компоненты.</w:t>
            </w:r>
            <w:r w:rsidR="00557563">
              <w:rPr>
                <w:rFonts w:asciiTheme="minorHAnsi" w:hAnsiTheme="minorHAnsi" w:cs="Arial"/>
              </w:rPr>
              <w:t xml:space="preserve"> В состав жюри конкурса вошли тренеры </w:t>
            </w:r>
            <w:r w:rsidR="00557563">
              <w:rPr>
                <w:rFonts w:asciiTheme="minorHAnsi" w:hAnsiTheme="minorHAnsi" w:cs="Arial"/>
                <w:lang w:val="en-US"/>
              </w:rPr>
              <w:t>IPC</w:t>
            </w:r>
            <w:r w:rsidR="00557563" w:rsidRPr="00557563">
              <w:rPr>
                <w:rFonts w:asciiTheme="minorHAnsi" w:hAnsiTheme="minorHAnsi" w:cs="Arial"/>
              </w:rPr>
              <w:t xml:space="preserve"> </w:t>
            </w:r>
            <w:r w:rsidR="00557563">
              <w:rPr>
                <w:rFonts w:asciiTheme="minorHAnsi" w:hAnsiTheme="minorHAnsi" w:cs="Arial"/>
              </w:rPr>
              <w:t>из компании ДИПОЛЬ. В этом году к конкурсе приняли участие 28 человек; по итогам конкурса были определены три победителя</w:t>
            </w:r>
            <w:r w:rsidR="00213FA8">
              <w:rPr>
                <w:rFonts w:asciiTheme="minorHAnsi" w:hAnsiTheme="minorHAnsi" w:cs="Arial"/>
              </w:rPr>
              <w:t>. О</w:t>
            </w:r>
            <w:r w:rsidR="00557563">
              <w:rPr>
                <w:rFonts w:asciiTheme="minorHAnsi" w:hAnsiTheme="minorHAnsi" w:cs="Arial"/>
              </w:rPr>
              <w:t>бладатель 1</w:t>
            </w:r>
            <w:r w:rsidR="00213FA8">
              <w:rPr>
                <w:rFonts w:asciiTheme="minorHAnsi" w:hAnsiTheme="minorHAnsi" w:cs="Arial"/>
              </w:rPr>
              <w:t xml:space="preserve">-го </w:t>
            </w:r>
            <w:r w:rsidR="00557563">
              <w:rPr>
                <w:rFonts w:asciiTheme="minorHAnsi" w:hAnsiTheme="minorHAnsi" w:cs="Arial"/>
              </w:rPr>
              <w:t>мест</w:t>
            </w:r>
            <w:r w:rsidR="00213FA8">
              <w:rPr>
                <w:rFonts w:asciiTheme="minorHAnsi" w:hAnsiTheme="minorHAnsi" w:cs="Arial"/>
              </w:rPr>
              <w:t xml:space="preserve">а был награжден </w:t>
            </w:r>
            <w:r w:rsidR="00557563">
              <w:rPr>
                <w:rFonts w:asciiTheme="minorHAnsi" w:hAnsiTheme="minorHAnsi" w:cs="Arial"/>
              </w:rPr>
              <w:t>поездк</w:t>
            </w:r>
            <w:r w:rsidR="00213FA8">
              <w:rPr>
                <w:rFonts w:asciiTheme="minorHAnsi" w:hAnsiTheme="minorHAnsi" w:cs="Arial"/>
              </w:rPr>
              <w:t>ой</w:t>
            </w:r>
            <w:r w:rsidR="00557563">
              <w:rPr>
                <w:rFonts w:asciiTheme="minorHAnsi" w:hAnsiTheme="minorHAnsi" w:cs="Arial"/>
              </w:rPr>
              <w:t xml:space="preserve"> на выставку </w:t>
            </w:r>
            <w:r w:rsidR="00557563" w:rsidRPr="002B1DFD">
              <w:rPr>
                <w:rFonts w:asciiTheme="minorHAnsi" w:hAnsiTheme="minorHAnsi" w:cs="Arial"/>
                <w:lang w:val="en-US"/>
              </w:rPr>
              <w:t>PRODUCTRONICA</w:t>
            </w:r>
            <w:r w:rsidR="00557563" w:rsidRPr="002B1DFD">
              <w:rPr>
                <w:rFonts w:asciiTheme="minorHAnsi" w:hAnsiTheme="minorHAnsi" w:cs="Arial"/>
              </w:rPr>
              <w:t xml:space="preserve">, которая пройдет в Мюнхене. </w:t>
            </w:r>
          </w:p>
          <w:p w:rsidR="00673107" w:rsidRPr="002A215B" w:rsidRDefault="002B1DFD" w:rsidP="002B1DFD">
            <w:pPr>
              <w:shd w:val="clear" w:color="auto" w:fill="FFFFFF"/>
              <w:jc w:val="both"/>
              <w:rPr>
                <w:rFonts w:asciiTheme="minorHAnsi" w:hAnsiTheme="minorHAnsi"/>
                <w:color w:val="4F4D4D"/>
                <w:sz w:val="18"/>
                <w:szCs w:val="18"/>
              </w:rPr>
            </w:pPr>
            <w:r w:rsidRPr="002B1DFD">
              <w:rPr>
                <w:rFonts w:asciiTheme="minorHAnsi" w:hAnsiTheme="minorHAnsi"/>
                <w:shd w:val="clear" w:color="auto" w:fill="FFFFFF"/>
              </w:rPr>
              <w:t>16</w:t>
            </w:r>
            <w:r w:rsidR="003E3711" w:rsidRPr="002B1DFD">
              <w:rPr>
                <w:rFonts w:asciiTheme="minorHAnsi" w:hAnsiTheme="minorHAnsi"/>
                <w:shd w:val="clear" w:color="auto" w:fill="FFFFFF"/>
              </w:rPr>
              <w:t xml:space="preserve">-я Международная выставка </w:t>
            </w:r>
            <w:r w:rsidRPr="002B1DFD">
              <w:rPr>
                <w:rFonts w:asciiTheme="minorHAnsi" w:hAnsiTheme="minorHAnsi"/>
                <w:shd w:val="clear" w:color="auto" w:fill="FFFFFF"/>
              </w:rPr>
              <w:t>технологий, оборудования и материалов для производства</w:t>
            </w:r>
            <w:r w:rsidRPr="002B1DFD">
              <w:rPr>
                <w:rFonts w:asciiTheme="minorHAnsi" w:hAnsiTheme="minorHAnsi"/>
                <w:shd w:val="clear" w:color="auto" w:fill="FFFFFF"/>
              </w:rPr>
              <w:t xml:space="preserve"> </w:t>
            </w:r>
            <w:r w:rsidRPr="002B1DFD">
              <w:rPr>
                <w:rFonts w:asciiTheme="minorHAnsi" w:hAnsiTheme="minorHAnsi"/>
                <w:shd w:val="clear" w:color="auto" w:fill="FFFFFF"/>
              </w:rPr>
              <w:t>изделий электронной и электротехнической промышленности</w:t>
            </w:r>
            <w:r w:rsidR="003E61C1" w:rsidRPr="002B1DFD">
              <w:rPr>
                <w:rStyle w:val="a4"/>
                <w:rFonts w:asciiTheme="minorHAnsi" w:hAnsiTheme="minorHAnsi" w:cs="Tahoma"/>
                <w:b w:val="0"/>
              </w:rPr>
              <w:t xml:space="preserve"> «</w:t>
            </w:r>
            <w:r w:rsidRPr="002B1DFD">
              <w:rPr>
                <w:rStyle w:val="a4"/>
                <w:rFonts w:asciiTheme="minorHAnsi" w:hAnsiTheme="minorHAnsi" w:cs="Tahoma"/>
                <w:b w:val="0"/>
              </w:rPr>
              <w:t>ЭлектронТехЭкспо</w:t>
            </w:r>
            <w:r w:rsidR="003E61C1" w:rsidRPr="002B1DFD">
              <w:rPr>
                <w:rStyle w:val="a4"/>
                <w:rFonts w:asciiTheme="minorHAnsi" w:hAnsiTheme="minorHAnsi" w:cs="Tahoma"/>
                <w:b w:val="0"/>
              </w:rPr>
              <w:t xml:space="preserve">» </w:t>
            </w:r>
            <w:r w:rsidR="003E3711" w:rsidRPr="002B1DFD">
              <w:rPr>
                <w:rStyle w:val="a4"/>
                <w:rFonts w:asciiTheme="minorHAnsi" w:hAnsiTheme="minorHAnsi" w:cs="Tahoma"/>
                <w:b w:val="0"/>
              </w:rPr>
              <w:t>пройдет в Москве</w:t>
            </w:r>
            <w:r w:rsidR="007D3B2C" w:rsidRPr="002B1DFD">
              <w:rPr>
                <w:rStyle w:val="a4"/>
                <w:rFonts w:asciiTheme="minorHAnsi" w:hAnsiTheme="minorHAnsi" w:cs="Tahoma"/>
                <w:b w:val="0"/>
              </w:rPr>
              <w:t>,</w:t>
            </w:r>
            <w:r w:rsidR="00C26FF0" w:rsidRPr="002B1DFD">
              <w:rPr>
                <w:rStyle w:val="a4"/>
                <w:rFonts w:asciiTheme="minorHAnsi" w:hAnsiTheme="minorHAnsi" w:cs="Tahoma"/>
                <w:b w:val="0"/>
              </w:rPr>
              <w:t xml:space="preserve"> в Крокус Экспо</w:t>
            </w:r>
            <w:r w:rsidRPr="002B1DFD">
              <w:rPr>
                <w:rStyle w:val="a4"/>
                <w:rFonts w:asciiTheme="minorHAnsi" w:hAnsiTheme="minorHAnsi" w:cs="Tahoma"/>
                <w:b w:val="0"/>
              </w:rPr>
              <w:t xml:space="preserve"> </w:t>
            </w:r>
            <w:r w:rsidR="00557563" w:rsidRPr="002B1DFD">
              <w:rPr>
                <w:rStyle w:val="a4"/>
                <w:rFonts w:asciiTheme="minorHAnsi" w:hAnsiTheme="minorHAnsi" w:cs="Tahoma"/>
              </w:rPr>
              <w:t>17-19</w:t>
            </w:r>
            <w:r w:rsidR="003E3711" w:rsidRPr="002B1DFD">
              <w:rPr>
                <w:rStyle w:val="a4"/>
                <w:rFonts w:asciiTheme="minorHAnsi" w:hAnsiTheme="minorHAnsi" w:cs="Tahoma"/>
              </w:rPr>
              <w:t xml:space="preserve"> апреля 201</w:t>
            </w:r>
            <w:r w:rsidR="00557563" w:rsidRPr="002B1DFD">
              <w:rPr>
                <w:rStyle w:val="a4"/>
                <w:rFonts w:asciiTheme="minorHAnsi" w:hAnsiTheme="minorHAnsi" w:cs="Tahoma"/>
              </w:rPr>
              <w:t>8</w:t>
            </w:r>
            <w:r w:rsidR="003E3711" w:rsidRPr="002B1DFD">
              <w:rPr>
                <w:rStyle w:val="a4"/>
                <w:rFonts w:asciiTheme="minorHAnsi" w:hAnsiTheme="minorHAnsi" w:cs="Tahoma"/>
              </w:rPr>
              <w:t xml:space="preserve"> года</w:t>
            </w:r>
            <w:r w:rsidR="003E3711" w:rsidRPr="002B1DFD">
              <w:rPr>
                <w:rStyle w:val="a4"/>
                <w:rFonts w:asciiTheme="minorHAnsi" w:hAnsiTheme="minorHAnsi" w:cs="Tahoma"/>
                <w:b w:val="0"/>
              </w:rPr>
              <w:t>.</w:t>
            </w:r>
          </w:p>
        </w:tc>
        <w:tc>
          <w:tcPr>
            <w:tcW w:w="2693" w:type="dxa"/>
          </w:tcPr>
          <w:p w:rsidR="00521FC0" w:rsidRPr="00FE1100" w:rsidRDefault="00521FC0" w:rsidP="009944A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21FC0" w:rsidRPr="00FE1100" w:rsidRDefault="00521FC0" w:rsidP="009944A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21FC0" w:rsidRPr="00FE1100" w:rsidRDefault="00521FC0" w:rsidP="009944A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11390" w:rsidRDefault="00D11390" w:rsidP="00D11390">
            <w:pPr>
              <w:ind w:left="33"/>
              <w:rPr>
                <w:rFonts w:ascii="Tahoma" w:hAnsi="Tahoma" w:cs="Tahoma"/>
                <w:sz w:val="20"/>
                <w:szCs w:val="20"/>
              </w:rPr>
            </w:pPr>
          </w:p>
          <w:p w:rsidR="00D11390" w:rsidRPr="00D11390" w:rsidRDefault="00D11390" w:rsidP="00D11390">
            <w:pPr>
              <w:ind w:left="33"/>
              <w:rPr>
                <w:rFonts w:ascii="Tahoma" w:hAnsi="Tahoma" w:cs="Tahoma"/>
                <w:sz w:val="4"/>
                <w:szCs w:val="4"/>
              </w:rPr>
            </w:pPr>
          </w:p>
          <w:p w:rsidR="00D906AF" w:rsidRDefault="00D906AF" w:rsidP="00D11390">
            <w:pPr>
              <w:ind w:left="33"/>
              <w:rPr>
                <w:rFonts w:ascii="Tahoma" w:hAnsi="Tahoma" w:cs="Tahoma"/>
                <w:sz w:val="20"/>
                <w:szCs w:val="20"/>
              </w:rPr>
            </w:pPr>
          </w:p>
          <w:p w:rsidR="0039747C" w:rsidRDefault="0039747C" w:rsidP="009944A2">
            <w:pP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17-19</w:t>
            </w:r>
            <w:r w:rsidR="00521FC0"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0B36F5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апреля</w:t>
            </w:r>
            <w:r w:rsidR="00521FC0"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201</w:t>
            </w:r>
            <w: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8</w:t>
            </w:r>
          </w:p>
          <w:p w:rsidR="00820CEA" w:rsidRPr="00820CEA" w:rsidRDefault="00820CEA" w:rsidP="009944A2">
            <w:pP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Россия, </w:t>
            </w:r>
            <w:r w:rsidR="00521FC0"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Москва, </w:t>
            </w:r>
          </w:p>
          <w:p w:rsidR="00521FC0" w:rsidRPr="00820CEA" w:rsidRDefault="00820CEA" w:rsidP="009944A2">
            <w:pP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МВЦ «</w:t>
            </w:r>
            <w:r w:rsidR="00521FC0"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Крокус Экспо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»</w:t>
            </w:r>
          </w:p>
          <w:p w:rsidR="00521FC0" w:rsidRPr="00820CEA" w:rsidRDefault="00521FC0" w:rsidP="009944A2">
            <w:pP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521FC0" w:rsidRPr="00820CEA" w:rsidRDefault="00521FC0" w:rsidP="009944A2">
            <w:pP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e</w:t>
            </w:r>
            <w:r w:rsidR="002B1DFD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lectrontechexpo</w:t>
            </w:r>
            <w:bookmarkStart w:id="0" w:name="_GoBack"/>
            <w:bookmarkEnd w:id="0"/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.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ru</w:t>
            </w:r>
          </w:p>
          <w:p w:rsidR="00521FC0" w:rsidRPr="00820CEA" w:rsidRDefault="00521FC0" w:rsidP="009944A2">
            <w:pP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521FC0" w:rsidRPr="00820CEA" w:rsidRDefault="00521FC0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521FC0" w:rsidRPr="00820CEA" w:rsidRDefault="00521FC0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521FC0" w:rsidRPr="00820CEA" w:rsidRDefault="00521FC0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521FC0" w:rsidRPr="00820CEA" w:rsidRDefault="00521FC0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521FC0" w:rsidRPr="00820CEA" w:rsidRDefault="00521FC0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521FC0" w:rsidRPr="00820CEA" w:rsidRDefault="00521FC0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521FC0" w:rsidRPr="00820CEA" w:rsidRDefault="00521FC0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521FC0" w:rsidRPr="00820CEA" w:rsidRDefault="00521FC0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521FC0" w:rsidRPr="00820CEA" w:rsidRDefault="00521FC0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P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P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P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P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P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P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P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P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P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043C52" w:rsidRDefault="00043C52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043C52" w:rsidRDefault="00043C52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1B7CEE" w:rsidRDefault="001B7CEE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1B7CEE" w:rsidRDefault="001B7CEE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95DAE" w:rsidRDefault="00895DAE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95DAE" w:rsidRDefault="00895DAE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95DAE" w:rsidRDefault="00895DAE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95DAE" w:rsidRDefault="00895DAE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Pr="00820CEA" w:rsidRDefault="00820CEA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521FC0" w:rsidRPr="00820CEA" w:rsidRDefault="00521FC0" w:rsidP="009944A2">
            <w:pPr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</w:pPr>
          </w:p>
          <w:p w:rsidR="00820CEA" w:rsidRPr="00820CEA" w:rsidRDefault="00820CEA" w:rsidP="00820CEA">
            <w:pP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Организаторы:</w:t>
            </w:r>
          </w:p>
          <w:p w:rsidR="00820CEA" w:rsidRPr="00820CEA" w:rsidRDefault="00820CEA" w:rsidP="00820CEA">
            <w:pPr>
              <w:ind w:left="252" w:hanging="218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noProof/>
                <w:color w:val="A6A6A6" w:themeColor="background1" w:themeShade="A6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7336E005" wp14:editId="1B3D1A7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142240</wp:posOffset>
                  </wp:positionV>
                  <wp:extent cx="1012508" cy="31432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IMEXPO_ITE_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08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0CEA" w:rsidRPr="00820CEA" w:rsidRDefault="00820CEA" w:rsidP="00820CE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20CEA" w:rsidRPr="00820CEA" w:rsidRDefault="00820CEA" w:rsidP="00820CE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20CEA" w:rsidRPr="00820CEA" w:rsidRDefault="00820CEA" w:rsidP="00820CE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055444" w:rsidRPr="00820CEA" w:rsidRDefault="00055444" w:rsidP="00055444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«ПРИМЭКСПО»</w:t>
            </w:r>
            <w: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/ </w:t>
            </w:r>
            <w: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ITE</w:t>
            </w:r>
            <w:r w:rsidRPr="00F030CB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Санкт-Петербург, 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в составе Группы компаний 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ITE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:rsidR="00820CEA" w:rsidRPr="00820CEA" w:rsidRDefault="00820CEA" w:rsidP="00820CE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E76CD2">
              <w:rPr>
                <w:rStyle w:val="a4"/>
                <w:rFonts w:ascii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Тел.:</w:t>
            </w:r>
            <w:r w:rsidRPr="00E76CD2"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  <w:t> </w:t>
            </w:r>
            <w:r w:rsidRPr="00E76CD2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+7 (812) 380 6003/07/00</w:t>
            </w:r>
            <w:r w:rsidRPr="00E76CD2"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  <w:br/>
            </w:r>
            <w:r w:rsidRPr="00E76CD2">
              <w:rPr>
                <w:rStyle w:val="a4"/>
                <w:rFonts w:ascii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E-</w:t>
            </w:r>
            <w:r w:rsidRPr="00E76CD2">
              <w:rPr>
                <w:rStyle w:val="a4"/>
                <w:rFonts w:asciiTheme="minorHAnsi" w:hAnsiTheme="minorHAnsi"/>
                <w:b w:val="0"/>
                <w:color w:val="A6A6A6" w:themeColor="background1" w:themeShade="A6"/>
                <w:sz w:val="18"/>
                <w:szCs w:val="18"/>
                <w:lang w:val="en-US"/>
              </w:rPr>
              <w:t>m</w:t>
            </w:r>
            <w:r w:rsidRPr="00E76CD2">
              <w:rPr>
                <w:rStyle w:val="a4"/>
                <w:rFonts w:ascii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ail: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 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electron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@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primexpo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.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ru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:rsidR="00313414" w:rsidRPr="004F22A7" w:rsidRDefault="00820CE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primexpo</w:t>
            </w:r>
            <w:r w:rsidRPr="004F22A7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.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ru</w:t>
            </w:r>
          </w:p>
          <w:p w:rsidR="00925AFA" w:rsidRPr="004F22A7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  <w:r>
              <w:rPr>
                <w:rFonts w:asciiTheme="minorHAnsi" w:hAnsiTheme="minorHAnsi" w:cs="Tahoma"/>
                <w:color w:val="A6A6A6" w:themeColor="background1" w:themeShade="A6"/>
              </w:rPr>
              <w:t>2</w:t>
            </w: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3E61C1" w:rsidRDefault="003E61C1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895DAE" w:rsidRDefault="00895DAE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895DAE" w:rsidRDefault="00895DAE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895DAE" w:rsidRDefault="00895DAE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895DAE" w:rsidRDefault="00895DAE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D21739" w:rsidRDefault="00D21739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043C52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Pr="00820CEA" w:rsidRDefault="00925AFA" w:rsidP="00925AFA">
            <w:pP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Организаторы:</w:t>
            </w:r>
          </w:p>
          <w:p w:rsidR="00925AFA" w:rsidRPr="00820CEA" w:rsidRDefault="00925AFA" w:rsidP="00925AFA">
            <w:pPr>
              <w:ind w:left="252" w:hanging="218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noProof/>
                <w:color w:val="A6A6A6" w:themeColor="background1" w:themeShade="A6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3109D7C1" wp14:editId="61A6D9AF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142240</wp:posOffset>
                  </wp:positionV>
                  <wp:extent cx="1012508" cy="31432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IMEXPO_ITE_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08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5AFA" w:rsidRPr="00820CE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820CE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820CE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055444" w:rsidRPr="00820CEA" w:rsidRDefault="00055444" w:rsidP="00055444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«ПРИМЭКСПО»</w:t>
            </w:r>
            <w: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/ </w:t>
            </w:r>
            <w: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ITE</w:t>
            </w:r>
            <w:r w:rsidRPr="00F030CB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Санкт-Петербург, 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в составе Группы компаний 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ITE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:rsidR="00925AFA" w:rsidRPr="00820CE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E76CD2">
              <w:rPr>
                <w:rStyle w:val="a4"/>
                <w:rFonts w:ascii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Тел.:</w:t>
            </w:r>
            <w:r w:rsidRPr="00E76CD2"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  <w:t> </w:t>
            </w:r>
            <w:r w:rsidRPr="00E76CD2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+7 (812) 380 6003/07/00</w:t>
            </w:r>
            <w:r w:rsidRPr="00E76CD2"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  <w:br/>
            </w:r>
            <w:r w:rsidRPr="00E76CD2">
              <w:rPr>
                <w:rStyle w:val="a4"/>
                <w:rFonts w:ascii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E-</w:t>
            </w:r>
            <w:r w:rsidRPr="00E76CD2">
              <w:rPr>
                <w:rStyle w:val="a4"/>
                <w:rFonts w:asciiTheme="minorHAnsi" w:hAnsiTheme="minorHAnsi"/>
                <w:b w:val="0"/>
                <w:color w:val="A6A6A6" w:themeColor="background1" w:themeShade="A6"/>
                <w:sz w:val="18"/>
                <w:szCs w:val="18"/>
                <w:lang w:val="en-US"/>
              </w:rPr>
              <w:t>m</w:t>
            </w:r>
            <w:r w:rsidRPr="00E76CD2">
              <w:rPr>
                <w:rStyle w:val="a4"/>
                <w:rFonts w:ascii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ail: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 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electron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@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primexpo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.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ru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:rsidR="00925AFA" w:rsidRPr="004F22A7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primexpo</w:t>
            </w:r>
            <w:r w:rsidRPr="004F22A7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.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ru</w:t>
            </w:r>
          </w:p>
          <w:p w:rsidR="00925AFA" w:rsidRPr="004F22A7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4F22A7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4F22A7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  <w:r>
              <w:rPr>
                <w:rFonts w:asciiTheme="minorHAnsi" w:hAnsiTheme="minorHAnsi" w:cs="Tahoma"/>
                <w:color w:val="A6A6A6" w:themeColor="background1" w:themeShade="A6"/>
              </w:rPr>
              <w:t>3</w:t>
            </w: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2A215B" w:rsidRDefault="002A215B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</w:p>
          <w:p w:rsidR="00925AFA" w:rsidRPr="00820CEA" w:rsidRDefault="00925AFA" w:rsidP="00925AFA">
            <w:pP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Организаторы:</w:t>
            </w:r>
          </w:p>
          <w:p w:rsidR="00925AFA" w:rsidRPr="00820CEA" w:rsidRDefault="00925AFA" w:rsidP="00925AFA">
            <w:pPr>
              <w:ind w:left="252" w:hanging="218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noProof/>
                <w:color w:val="A6A6A6" w:themeColor="background1" w:themeShade="A6"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3109D7C1" wp14:editId="61A6D9AF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142240</wp:posOffset>
                  </wp:positionV>
                  <wp:extent cx="1012508" cy="3143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IMEXPO_ITE_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08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5AFA" w:rsidRPr="00820CE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820CE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925AFA" w:rsidRPr="00820CE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055444" w:rsidRPr="00820CEA" w:rsidRDefault="00055444" w:rsidP="00055444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«ПРИМЭКСПО»</w:t>
            </w:r>
            <w: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/ </w:t>
            </w:r>
            <w: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ITE</w:t>
            </w:r>
            <w:r w:rsidRPr="00F030CB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Санкт-Петербург, 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в составе Группы компаний 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ITE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:rsidR="00925AFA" w:rsidRPr="00820CEA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E76CD2">
              <w:rPr>
                <w:rStyle w:val="a4"/>
                <w:rFonts w:ascii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Тел.:</w:t>
            </w:r>
            <w:r w:rsidRPr="00E76CD2"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  <w:t> </w:t>
            </w:r>
            <w:r w:rsidRPr="00E76CD2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+7 (812) 380 6003/07/00</w:t>
            </w:r>
            <w:r w:rsidRPr="00E76CD2"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  <w:br/>
            </w:r>
            <w:r w:rsidRPr="00E76CD2">
              <w:rPr>
                <w:rStyle w:val="a4"/>
                <w:rFonts w:ascii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E-</w:t>
            </w:r>
            <w:r w:rsidRPr="00E76CD2">
              <w:rPr>
                <w:rStyle w:val="a4"/>
                <w:rFonts w:asciiTheme="minorHAnsi" w:hAnsiTheme="minorHAnsi"/>
                <w:b w:val="0"/>
                <w:color w:val="A6A6A6" w:themeColor="background1" w:themeShade="A6"/>
                <w:sz w:val="18"/>
                <w:szCs w:val="18"/>
                <w:lang w:val="en-US"/>
              </w:rPr>
              <w:t>m</w:t>
            </w:r>
            <w:r w:rsidRPr="00E76CD2">
              <w:rPr>
                <w:rStyle w:val="a4"/>
                <w:rFonts w:ascii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ail: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 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electron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@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primexpo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.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ru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:rsidR="00925AFA" w:rsidRPr="009D402F" w:rsidRDefault="00925AFA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primexpo</w:t>
            </w:r>
            <w:r w:rsidRPr="009D402F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.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ru</w:t>
            </w:r>
          </w:p>
          <w:p w:rsidR="00895DAE" w:rsidRPr="009D402F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9D402F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9D402F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9D402F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9D402F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9D402F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9D402F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9D402F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9D402F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9D402F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9D402F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9D402F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9D402F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9D402F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9D402F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9D402F" w:rsidRDefault="00895DAE" w:rsidP="00925AFA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Default="00895DAE" w:rsidP="00895DAE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</w:rPr>
            </w:pPr>
            <w:r>
              <w:rPr>
                <w:rFonts w:asciiTheme="minorHAnsi" w:hAnsiTheme="minorHAnsi" w:cs="Tahoma"/>
                <w:color w:val="A6A6A6" w:themeColor="background1" w:themeShade="A6"/>
              </w:rPr>
              <w:t>4</w:t>
            </w: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  <w:p w:rsidR="00895DAE" w:rsidRPr="00820CEA" w:rsidRDefault="00895DAE" w:rsidP="00895DAE">
            <w:pP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Организаторы:</w:t>
            </w:r>
          </w:p>
          <w:p w:rsidR="00895DAE" w:rsidRPr="00820CEA" w:rsidRDefault="00895DAE" w:rsidP="00895DAE">
            <w:pPr>
              <w:ind w:left="252" w:hanging="218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noProof/>
                <w:color w:val="A6A6A6" w:themeColor="background1" w:themeShade="A6"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34EF16F8" wp14:editId="5350F84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142240</wp:posOffset>
                  </wp:positionV>
                  <wp:extent cx="1012508" cy="31432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IMEXPO_ITE_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08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5DAE" w:rsidRPr="00820CEA" w:rsidRDefault="00895DAE" w:rsidP="00895DAE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820CEA" w:rsidRDefault="00895DAE" w:rsidP="00895DAE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820CEA" w:rsidRDefault="00895DAE" w:rsidP="00895DAE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</w:p>
          <w:p w:rsidR="00895DAE" w:rsidRPr="00820CEA" w:rsidRDefault="00895DAE" w:rsidP="00895DAE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«ПРИМЭКСПО»</w:t>
            </w:r>
            <w: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/ </w:t>
            </w:r>
            <w: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ITE</w:t>
            </w:r>
            <w:r w:rsidRPr="00F030CB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Санкт-Петербург, 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в составе Группы компаний 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ITE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:rsidR="00895DAE" w:rsidRPr="00820CEA" w:rsidRDefault="00895DAE" w:rsidP="00895DAE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</w:pPr>
            <w:r w:rsidRPr="00E76CD2">
              <w:rPr>
                <w:rStyle w:val="a4"/>
                <w:rFonts w:ascii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Тел.:</w:t>
            </w:r>
            <w:r w:rsidRPr="00E76CD2"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  <w:t> </w:t>
            </w:r>
            <w:r w:rsidRPr="00E76CD2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+7 (812) 380 6003/07/00</w:t>
            </w:r>
            <w:r w:rsidRPr="00E76CD2">
              <w:rPr>
                <w:rFonts w:asciiTheme="minorHAnsi" w:hAnsiTheme="minorHAnsi" w:cs="Tahoma"/>
                <w:b/>
                <w:color w:val="A6A6A6" w:themeColor="background1" w:themeShade="A6"/>
                <w:sz w:val="18"/>
                <w:szCs w:val="18"/>
              </w:rPr>
              <w:br/>
            </w:r>
            <w:r w:rsidRPr="00E76CD2">
              <w:rPr>
                <w:rStyle w:val="a4"/>
                <w:rFonts w:ascii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E-</w:t>
            </w:r>
            <w:r w:rsidRPr="00E76CD2">
              <w:rPr>
                <w:rStyle w:val="a4"/>
                <w:rFonts w:asciiTheme="minorHAnsi" w:hAnsiTheme="minorHAnsi"/>
                <w:b w:val="0"/>
                <w:color w:val="A6A6A6" w:themeColor="background1" w:themeShade="A6"/>
                <w:sz w:val="18"/>
                <w:szCs w:val="18"/>
                <w:lang w:val="en-US"/>
              </w:rPr>
              <w:t>m</w:t>
            </w:r>
            <w:r w:rsidRPr="00E76CD2">
              <w:rPr>
                <w:rStyle w:val="a4"/>
                <w:rFonts w:ascii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ail: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 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electron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@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primexpo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>.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ru</w:t>
            </w: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:rsidR="00895DAE" w:rsidRDefault="00895DAE" w:rsidP="00895DAE">
            <w:pPr>
              <w:pStyle w:val="ad"/>
              <w:spacing w:before="0" w:beforeAutospacing="0" w:after="0" w:afterAutospacing="0"/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</w:pPr>
            <w:r w:rsidRPr="00820CEA">
              <w:rPr>
                <w:rFonts w:asciiTheme="minorHAnsi" w:hAnsiTheme="minorHAnsi" w:cs="Tahoma"/>
                <w:color w:val="A6A6A6" w:themeColor="background1" w:themeShade="A6"/>
                <w:sz w:val="18"/>
                <w:szCs w:val="18"/>
                <w:lang w:val="en-US"/>
              </w:rPr>
              <w:t>primexpo.ru</w:t>
            </w:r>
          </w:p>
          <w:p w:rsidR="00895DAE" w:rsidRPr="00925AFA" w:rsidRDefault="00895DAE" w:rsidP="00925AFA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808080"/>
              </w:rPr>
            </w:pPr>
          </w:p>
        </w:tc>
      </w:tr>
    </w:tbl>
    <w:p w:rsidR="004D6BDE" w:rsidRPr="009C7C13" w:rsidRDefault="004D6BDE" w:rsidP="009C7C13">
      <w:pPr>
        <w:rPr>
          <w:rFonts w:ascii="Tahoma" w:hAnsi="Tahoma" w:cs="Tahoma"/>
          <w:sz w:val="20"/>
          <w:szCs w:val="20"/>
        </w:rPr>
      </w:pPr>
    </w:p>
    <w:sectPr w:rsidR="004D6BDE" w:rsidRPr="009C7C13" w:rsidSect="00925AFA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10" w:rsidRDefault="00AB4C10" w:rsidP="00313414">
      <w:r>
        <w:separator/>
      </w:r>
    </w:p>
  </w:endnote>
  <w:endnote w:type="continuationSeparator" w:id="0">
    <w:p w:rsidR="00AB4C10" w:rsidRDefault="00AB4C10" w:rsidP="0031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10" w:rsidRDefault="00AB4C10" w:rsidP="00313414">
      <w:r>
        <w:separator/>
      </w:r>
    </w:p>
  </w:footnote>
  <w:footnote w:type="continuationSeparator" w:id="0">
    <w:p w:rsidR="00AB4C10" w:rsidRDefault="00AB4C10" w:rsidP="0031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979"/>
    <w:multiLevelType w:val="multilevel"/>
    <w:tmpl w:val="3712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27722"/>
    <w:multiLevelType w:val="multilevel"/>
    <w:tmpl w:val="41FE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56EAB"/>
    <w:multiLevelType w:val="multilevel"/>
    <w:tmpl w:val="C3C4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03C77"/>
    <w:multiLevelType w:val="multilevel"/>
    <w:tmpl w:val="A85C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E2AE6"/>
    <w:multiLevelType w:val="multilevel"/>
    <w:tmpl w:val="EA6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837C1"/>
    <w:multiLevelType w:val="multilevel"/>
    <w:tmpl w:val="3148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C0258"/>
    <w:multiLevelType w:val="multilevel"/>
    <w:tmpl w:val="3032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E96A4A"/>
    <w:multiLevelType w:val="multilevel"/>
    <w:tmpl w:val="C6EA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70C12"/>
    <w:multiLevelType w:val="hybridMultilevel"/>
    <w:tmpl w:val="654CA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F26AA"/>
    <w:multiLevelType w:val="multilevel"/>
    <w:tmpl w:val="1A78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D23D5"/>
    <w:multiLevelType w:val="hybridMultilevel"/>
    <w:tmpl w:val="9E4E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7A"/>
    <w:rsid w:val="00003BD8"/>
    <w:rsid w:val="00025C0D"/>
    <w:rsid w:val="00043C52"/>
    <w:rsid w:val="00055444"/>
    <w:rsid w:val="00065F5C"/>
    <w:rsid w:val="000B36F5"/>
    <w:rsid w:val="000F19B6"/>
    <w:rsid w:val="000F5C44"/>
    <w:rsid w:val="000F5E5A"/>
    <w:rsid w:val="00157AD0"/>
    <w:rsid w:val="00166713"/>
    <w:rsid w:val="001A601F"/>
    <w:rsid w:val="001A6A28"/>
    <w:rsid w:val="001B7CEE"/>
    <w:rsid w:val="00213FA8"/>
    <w:rsid w:val="002359E5"/>
    <w:rsid w:val="00244F58"/>
    <w:rsid w:val="00263466"/>
    <w:rsid w:val="00284C41"/>
    <w:rsid w:val="00284CF6"/>
    <w:rsid w:val="00293F1E"/>
    <w:rsid w:val="002A215B"/>
    <w:rsid w:val="002B1DFD"/>
    <w:rsid w:val="002B4A49"/>
    <w:rsid w:val="002B5E1A"/>
    <w:rsid w:val="002D47B9"/>
    <w:rsid w:val="002E664B"/>
    <w:rsid w:val="00313414"/>
    <w:rsid w:val="003415E0"/>
    <w:rsid w:val="003836F0"/>
    <w:rsid w:val="0039747C"/>
    <w:rsid w:val="003D7DD2"/>
    <w:rsid w:val="003E247A"/>
    <w:rsid w:val="003E3711"/>
    <w:rsid w:val="003E61C1"/>
    <w:rsid w:val="004153B7"/>
    <w:rsid w:val="00456E6D"/>
    <w:rsid w:val="0046391E"/>
    <w:rsid w:val="004B4FA4"/>
    <w:rsid w:val="004D6BDE"/>
    <w:rsid w:val="004F22A7"/>
    <w:rsid w:val="0051462D"/>
    <w:rsid w:val="00521FC0"/>
    <w:rsid w:val="0052411B"/>
    <w:rsid w:val="005246CF"/>
    <w:rsid w:val="00530895"/>
    <w:rsid w:val="00557563"/>
    <w:rsid w:val="005B61AF"/>
    <w:rsid w:val="005D3CB6"/>
    <w:rsid w:val="00605184"/>
    <w:rsid w:val="00617298"/>
    <w:rsid w:val="00630860"/>
    <w:rsid w:val="00673107"/>
    <w:rsid w:val="00681083"/>
    <w:rsid w:val="006908DC"/>
    <w:rsid w:val="006936D0"/>
    <w:rsid w:val="006C57E5"/>
    <w:rsid w:val="00736579"/>
    <w:rsid w:val="00774B8B"/>
    <w:rsid w:val="007D3B2C"/>
    <w:rsid w:val="007D6BEB"/>
    <w:rsid w:val="007E3259"/>
    <w:rsid w:val="00820CEA"/>
    <w:rsid w:val="00885E18"/>
    <w:rsid w:val="00890008"/>
    <w:rsid w:val="00895DAE"/>
    <w:rsid w:val="008A7AF2"/>
    <w:rsid w:val="008E7592"/>
    <w:rsid w:val="008F0B21"/>
    <w:rsid w:val="009156CC"/>
    <w:rsid w:val="00925AFA"/>
    <w:rsid w:val="00931255"/>
    <w:rsid w:val="00943A18"/>
    <w:rsid w:val="00964D4E"/>
    <w:rsid w:val="009768D1"/>
    <w:rsid w:val="009B3CEB"/>
    <w:rsid w:val="009B475F"/>
    <w:rsid w:val="009B53A2"/>
    <w:rsid w:val="009B5D96"/>
    <w:rsid w:val="009B617F"/>
    <w:rsid w:val="009C4FD5"/>
    <w:rsid w:val="009C7C13"/>
    <w:rsid w:val="009D402F"/>
    <w:rsid w:val="009E59C9"/>
    <w:rsid w:val="009E62F3"/>
    <w:rsid w:val="00A74728"/>
    <w:rsid w:val="00AB4C10"/>
    <w:rsid w:val="00AC18FA"/>
    <w:rsid w:val="00AF2887"/>
    <w:rsid w:val="00B15B6D"/>
    <w:rsid w:val="00B324AE"/>
    <w:rsid w:val="00B32944"/>
    <w:rsid w:val="00B5211C"/>
    <w:rsid w:val="00B70654"/>
    <w:rsid w:val="00BA614F"/>
    <w:rsid w:val="00BB1C3F"/>
    <w:rsid w:val="00BF2A79"/>
    <w:rsid w:val="00C26FF0"/>
    <w:rsid w:val="00C511F5"/>
    <w:rsid w:val="00C529EE"/>
    <w:rsid w:val="00C7499F"/>
    <w:rsid w:val="00C7723C"/>
    <w:rsid w:val="00C92509"/>
    <w:rsid w:val="00C93B60"/>
    <w:rsid w:val="00CC39EA"/>
    <w:rsid w:val="00CE511F"/>
    <w:rsid w:val="00D11390"/>
    <w:rsid w:val="00D21739"/>
    <w:rsid w:val="00D60CD4"/>
    <w:rsid w:val="00D61FB6"/>
    <w:rsid w:val="00D906AF"/>
    <w:rsid w:val="00D95091"/>
    <w:rsid w:val="00E4150A"/>
    <w:rsid w:val="00E506A7"/>
    <w:rsid w:val="00E663EA"/>
    <w:rsid w:val="00E76CD2"/>
    <w:rsid w:val="00E8358C"/>
    <w:rsid w:val="00EB64DE"/>
    <w:rsid w:val="00F16EFB"/>
    <w:rsid w:val="00F36AB0"/>
    <w:rsid w:val="00F44DB9"/>
    <w:rsid w:val="00FA0F34"/>
    <w:rsid w:val="00FA2A00"/>
    <w:rsid w:val="00FA3182"/>
    <w:rsid w:val="00FB3BEB"/>
    <w:rsid w:val="00FC2871"/>
    <w:rsid w:val="00FC3A01"/>
    <w:rsid w:val="00FC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63AB85-738E-45C6-89A9-74A8D84D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21FC0"/>
    <w:rPr>
      <w:b/>
      <w:bCs/>
    </w:rPr>
  </w:style>
  <w:style w:type="paragraph" w:styleId="a5">
    <w:name w:val="Balloon Text"/>
    <w:basedOn w:val="a"/>
    <w:link w:val="a6"/>
    <w:rsid w:val="00521F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21FC0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unhideWhenUsed/>
    <w:rsid w:val="00B5211C"/>
    <w:rPr>
      <w:rFonts w:ascii="Tahoma" w:eastAsiaTheme="minorHAnsi" w:hAnsi="Tahoma" w:cstheme="minorBidi"/>
      <w:color w:val="000080"/>
      <w:sz w:val="20"/>
      <w:szCs w:val="20"/>
      <w:lang w:eastAsia="en-US"/>
    </w:rPr>
  </w:style>
  <w:style w:type="character" w:customStyle="1" w:styleId="a8">
    <w:name w:val="Текст Знак"/>
    <w:basedOn w:val="a0"/>
    <w:link w:val="a7"/>
    <w:uiPriority w:val="99"/>
    <w:rsid w:val="00B5211C"/>
    <w:rPr>
      <w:rFonts w:ascii="Tahoma" w:eastAsiaTheme="minorHAnsi" w:hAnsi="Tahoma" w:cstheme="minorBidi"/>
      <w:color w:val="000080"/>
      <w:lang w:eastAsia="en-US"/>
    </w:rPr>
  </w:style>
  <w:style w:type="paragraph" w:styleId="a9">
    <w:name w:val="header"/>
    <w:basedOn w:val="a"/>
    <w:link w:val="aa"/>
    <w:rsid w:val="003134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13414"/>
    <w:rPr>
      <w:sz w:val="24"/>
      <w:szCs w:val="24"/>
    </w:rPr>
  </w:style>
  <w:style w:type="paragraph" w:styleId="ab">
    <w:name w:val="footer"/>
    <w:basedOn w:val="a"/>
    <w:link w:val="ac"/>
    <w:rsid w:val="003134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3414"/>
    <w:rPr>
      <w:sz w:val="24"/>
      <w:szCs w:val="24"/>
    </w:rPr>
  </w:style>
  <w:style w:type="paragraph" w:styleId="ad">
    <w:name w:val="Normal (Web)"/>
    <w:basedOn w:val="a"/>
    <w:uiPriority w:val="99"/>
    <w:unhideWhenUsed/>
    <w:rsid w:val="009312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1255"/>
  </w:style>
  <w:style w:type="character" w:styleId="ae">
    <w:name w:val="Hyperlink"/>
    <w:basedOn w:val="a0"/>
    <w:uiPriority w:val="99"/>
    <w:unhideWhenUsed/>
    <w:rsid w:val="0093125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73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0F9B-C949-42C5-A5C5-CBB8B348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Bondar</dc:creator>
  <cp:keywords/>
  <dc:description/>
  <cp:lastModifiedBy>Картошкина С.</cp:lastModifiedBy>
  <cp:revision>3</cp:revision>
  <cp:lastPrinted>2016-04-14T07:26:00Z</cp:lastPrinted>
  <dcterms:created xsi:type="dcterms:W3CDTF">2017-05-12T13:59:00Z</dcterms:created>
  <dcterms:modified xsi:type="dcterms:W3CDTF">2017-05-12T14:08:00Z</dcterms:modified>
</cp:coreProperties>
</file>